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210" w:rsidRDefault="001D0210" w:rsidP="00592EE8">
      <w:pPr>
        <w:keepNext/>
        <w:outlineLvl w:val="0"/>
        <w:rPr>
          <w:i/>
          <w:iCs/>
        </w:rPr>
      </w:pPr>
    </w:p>
    <w:p w:rsidR="001D0210" w:rsidRDefault="001D0210">
      <w:pPr>
        <w:rPr>
          <w:b/>
          <w:bCs/>
          <w:sz w:val="13"/>
        </w:rPr>
      </w:pPr>
    </w:p>
    <w:p w:rsidR="001D0210" w:rsidRDefault="00EC0D81">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1D0210" w:rsidRDefault="00EC0D81">
      <w:pPr>
        <w:jc w:val="center"/>
        <w:rPr>
          <w:b/>
          <w:bCs/>
          <w:sz w:val="32"/>
          <w:szCs w:val="32"/>
          <w:vertAlign w:val="superscript"/>
        </w:rPr>
      </w:pPr>
      <w:r>
        <w:rPr>
          <w:b/>
          <w:bCs/>
          <w:sz w:val="32"/>
          <w:szCs w:val="32"/>
          <w:vertAlign w:val="superscript"/>
        </w:rPr>
        <w:t xml:space="preserve"> высшего образования</w:t>
      </w:r>
    </w:p>
    <w:p w:rsidR="001D0210" w:rsidRDefault="00EC0D81">
      <w:pPr>
        <w:jc w:val="center"/>
        <w:rPr>
          <w:b/>
          <w:bCs/>
          <w:sz w:val="32"/>
          <w:szCs w:val="32"/>
          <w:vertAlign w:val="superscript"/>
        </w:rPr>
      </w:pPr>
      <w:r>
        <w:rPr>
          <w:b/>
          <w:bCs/>
          <w:sz w:val="32"/>
          <w:szCs w:val="32"/>
          <w:vertAlign w:val="superscript"/>
        </w:rPr>
        <w:t>Московский государственный институт культуры</w:t>
      </w:r>
    </w:p>
    <w:p w:rsidR="001D0210" w:rsidRDefault="001D0210">
      <w:pPr>
        <w:rPr>
          <w:b/>
          <w:bCs/>
        </w:rPr>
      </w:pPr>
    </w:p>
    <w:p w:rsidR="001D0210" w:rsidRDefault="001D0210">
      <w:pPr>
        <w:rPr>
          <w:b/>
          <w:bCs/>
        </w:rPr>
      </w:pPr>
    </w:p>
    <w:tbl>
      <w:tblPr>
        <w:tblW w:w="4253" w:type="dxa"/>
        <w:tblInd w:w="4678" w:type="dxa"/>
        <w:tblLook w:val="01E0" w:firstRow="1" w:lastRow="1" w:firstColumn="1" w:lastColumn="1" w:noHBand="0" w:noVBand="0"/>
      </w:tblPr>
      <w:tblGrid>
        <w:gridCol w:w="4253"/>
      </w:tblGrid>
      <w:tr w:rsidR="001D0210">
        <w:tc>
          <w:tcPr>
            <w:tcW w:w="4253" w:type="dxa"/>
          </w:tcPr>
          <w:p w:rsidR="001D0210" w:rsidRDefault="007624A7" w:rsidP="00D21C48">
            <w:pPr>
              <w:jc w:val="right"/>
              <w:rPr>
                <w:b/>
                <w:bCs/>
              </w:rPr>
            </w:pPr>
            <w:r>
              <w:rPr>
                <w:b/>
                <w:bCs/>
              </w:rPr>
              <w:t>УТВЕРЖДЕНО</w:t>
            </w:r>
          </w:p>
          <w:p w:rsidR="001D0210" w:rsidRDefault="00EC0D81" w:rsidP="00D21C48">
            <w:pPr>
              <w:jc w:val="right"/>
              <w:rPr>
                <w:b/>
                <w:bCs/>
              </w:rPr>
            </w:pPr>
            <w:r>
              <w:rPr>
                <w:b/>
                <w:bCs/>
              </w:rPr>
              <w:t>Председатель УМС</w:t>
            </w:r>
          </w:p>
          <w:p w:rsidR="001D0210" w:rsidRDefault="007624A7" w:rsidP="00D21C48">
            <w:pPr>
              <w:jc w:val="right"/>
              <w:rPr>
                <w:b/>
                <w:bCs/>
              </w:rPr>
            </w:pPr>
            <w:r>
              <w:rPr>
                <w:b/>
                <w:bCs/>
              </w:rPr>
              <w:t>Ф</w:t>
            </w:r>
            <w:r w:rsidR="00EC0D81">
              <w:rPr>
                <w:b/>
                <w:bCs/>
              </w:rPr>
              <w:t>акультета</w:t>
            </w:r>
            <w:r>
              <w:rPr>
                <w:b/>
                <w:bCs/>
              </w:rPr>
              <w:t xml:space="preserve"> искусства</w:t>
            </w:r>
          </w:p>
          <w:p w:rsidR="001D0210" w:rsidRDefault="007624A7" w:rsidP="00D21C48">
            <w:pPr>
              <w:jc w:val="right"/>
              <w:rPr>
                <w:b/>
                <w:bCs/>
              </w:rPr>
            </w:pPr>
            <w:r>
              <w:rPr>
                <w:b/>
                <w:bCs/>
              </w:rPr>
              <w:t>Гуров Михаил Борисович</w:t>
            </w:r>
          </w:p>
          <w:p w:rsidR="001D0210" w:rsidRDefault="001D0210">
            <w:pPr>
              <w:jc w:val="right"/>
              <w:rPr>
                <w:b/>
                <w:bCs/>
              </w:rPr>
            </w:pPr>
          </w:p>
          <w:p w:rsidR="001D0210" w:rsidRDefault="001D0210">
            <w:pPr>
              <w:ind w:right="27"/>
              <w:jc w:val="right"/>
              <w:rPr>
                <w:b/>
                <w:bCs/>
                <w:sz w:val="32"/>
                <w:szCs w:val="32"/>
                <w:vertAlign w:val="superscript"/>
              </w:rPr>
            </w:pPr>
          </w:p>
        </w:tc>
      </w:tr>
    </w:tbl>
    <w:p w:rsidR="001D0210" w:rsidRDefault="001D0210">
      <w:pPr>
        <w:ind w:right="27"/>
      </w:pPr>
    </w:p>
    <w:p w:rsidR="001D0210" w:rsidRDefault="001D0210">
      <w:pPr>
        <w:ind w:right="27"/>
        <w:rPr>
          <w:b/>
          <w:bCs/>
        </w:rPr>
      </w:pPr>
    </w:p>
    <w:p w:rsidR="001D0210" w:rsidRDefault="00EC0D81">
      <w:pPr>
        <w:jc w:val="center"/>
        <w:rPr>
          <w:b/>
          <w:bCs/>
          <w:smallCaps/>
        </w:rPr>
      </w:pPr>
      <w:r>
        <w:rPr>
          <w:b/>
          <w:bCs/>
          <w:smallCaps/>
        </w:rPr>
        <w:t>РАБОЧАЯ ПРОГРАММА ДИСЦИПЛИНЫ (модуля)</w:t>
      </w:r>
    </w:p>
    <w:p w:rsidR="001D0210" w:rsidRDefault="001D0210">
      <w:pPr>
        <w:jc w:val="center"/>
        <w:rPr>
          <w:b/>
          <w:bCs/>
          <w:smallCaps/>
        </w:rPr>
      </w:pPr>
    </w:p>
    <w:tbl>
      <w:tblPr>
        <w:tblW w:w="7585" w:type="dxa"/>
        <w:jc w:val="center"/>
        <w:tblLook w:val="04A0" w:firstRow="1" w:lastRow="0" w:firstColumn="1" w:lastColumn="0" w:noHBand="0" w:noVBand="1"/>
      </w:tblPr>
      <w:tblGrid>
        <w:gridCol w:w="7585"/>
      </w:tblGrid>
      <w:tr w:rsidR="001D0210">
        <w:trPr>
          <w:jc w:val="center"/>
        </w:trPr>
        <w:tc>
          <w:tcPr>
            <w:tcW w:w="7585" w:type="dxa"/>
            <w:shd w:val="clear" w:color="auto" w:fill="auto"/>
          </w:tcPr>
          <w:p w:rsidR="001D0210" w:rsidRDefault="00EC0D81">
            <w:pPr>
              <w:tabs>
                <w:tab w:val="left" w:pos="1140"/>
                <w:tab w:val="center" w:pos="4677"/>
              </w:tabs>
              <w:spacing w:line="480" w:lineRule="auto"/>
              <w:jc w:val="center"/>
              <w:rPr>
                <w:b/>
                <w:bCs/>
                <w:smallCaps/>
                <w:sz w:val="28"/>
                <w:szCs w:val="28"/>
              </w:rPr>
            </w:pPr>
            <w:r>
              <w:rPr>
                <w:b/>
                <w:bCs/>
                <w:smallCaps/>
                <w:sz w:val="28"/>
                <w:szCs w:val="28"/>
              </w:rPr>
              <w:t xml:space="preserve">Учебная: </w:t>
            </w:r>
            <w:r w:rsidR="00D21C48">
              <w:rPr>
                <w:b/>
                <w:bCs/>
                <w:smallCaps/>
                <w:sz w:val="28"/>
                <w:szCs w:val="28"/>
              </w:rPr>
              <w:t>ТВОРЧЕСКАЯ ПРАКТИКА</w:t>
            </w:r>
          </w:p>
        </w:tc>
      </w:tr>
    </w:tbl>
    <w:p w:rsidR="001D0210" w:rsidRDefault="001D0210">
      <w:pPr>
        <w:rPr>
          <w:b/>
          <w:bCs/>
        </w:rPr>
      </w:pPr>
    </w:p>
    <w:p w:rsidR="001D0210" w:rsidRDefault="001D0210">
      <w:pPr>
        <w:tabs>
          <w:tab w:val="right" w:leader="underscore" w:pos="8505"/>
        </w:tabs>
        <w:ind w:firstLine="567"/>
        <w:rPr>
          <w:b/>
          <w:bCs/>
        </w:rPr>
      </w:pPr>
    </w:p>
    <w:p w:rsidR="001D0210" w:rsidRDefault="00EC0D81">
      <w:pPr>
        <w:tabs>
          <w:tab w:val="right" w:leader="underscore" w:pos="8505"/>
        </w:tabs>
        <w:rPr>
          <w:b/>
          <w:bCs/>
        </w:rPr>
      </w:pPr>
      <w:r>
        <w:rPr>
          <w:b/>
          <w:bCs/>
        </w:rPr>
        <w:t>Направление подготовки/специальности (код, наименование)</w:t>
      </w:r>
    </w:p>
    <w:p w:rsidR="001D0210" w:rsidRDefault="00EC0D81">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1D0210" w:rsidRDefault="001D0210">
      <w:pPr>
        <w:tabs>
          <w:tab w:val="right" w:leader="underscore" w:pos="8505"/>
        </w:tabs>
        <w:ind w:firstLine="567"/>
        <w:rPr>
          <w:b/>
          <w:bCs/>
        </w:rPr>
      </w:pPr>
    </w:p>
    <w:p w:rsidR="001D0210" w:rsidRDefault="00EC0D81">
      <w:pPr>
        <w:tabs>
          <w:tab w:val="right" w:leader="underscore" w:pos="8505"/>
        </w:tabs>
        <w:rPr>
          <w:b/>
        </w:rPr>
      </w:pPr>
      <w:r>
        <w:rPr>
          <w:b/>
          <w:bCs/>
        </w:rPr>
        <w:t>Профиль подготовки/специализация З</w:t>
      </w:r>
      <w:r>
        <w:rPr>
          <w:b/>
        </w:rPr>
        <w:t>вукорежиссура зрелищных программ</w:t>
      </w:r>
    </w:p>
    <w:p w:rsidR="001D0210" w:rsidRDefault="001D0210">
      <w:pPr>
        <w:tabs>
          <w:tab w:val="right" w:leader="underscore" w:pos="8505"/>
        </w:tabs>
        <w:ind w:firstLine="567"/>
        <w:rPr>
          <w:b/>
          <w:bCs/>
        </w:rPr>
      </w:pPr>
    </w:p>
    <w:p w:rsidR="001D0210" w:rsidRDefault="001D0210">
      <w:pPr>
        <w:tabs>
          <w:tab w:val="right" w:leader="underscore" w:pos="8505"/>
        </w:tabs>
        <w:ind w:firstLine="567"/>
        <w:rPr>
          <w:b/>
          <w:bCs/>
        </w:rPr>
      </w:pPr>
    </w:p>
    <w:p w:rsidR="001D0210" w:rsidRDefault="00EC0D81">
      <w:pPr>
        <w:tabs>
          <w:tab w:val="right" w:leader="underscore" w:pos="8505"/>
        </w:tabs>
        <w:rPr>
          <w:b/>
          <w:bCs/>
        </w:rPr>
      </w:pPr>
      <w:r>
        <w:rPr>
          <w:b/>
          <w:bCs/>
        </w:rPr>
        <w:t>Квалификация (степень) выпускника Специалист</w:t>
      </w:r>
    </w:p>
    <w:p w:rsidR="001D0210" w:rsidRDefault="001D0210">
      <w:pPr>
        <w:tabs>
          <w:tab w:val="right" w:leader="underscore" w:pos="8505"/>
        </w:tabs>
        <w:rPr>
          <w:b/>
          <w:bCs/>
        </w:rPr>
      </w:pPr>
    </w:p>
    <w:p w:rsidR="001D0210" w:rsidRDefault="00EC0D81">
      <w:pPr>
        <w:tabs>
          <w:tab w:val="right" w:leader="underscore" w:pos="8505"/>
        </w:tabs>
        <w:rPr>
          <w:b/>
          <w:bCs/>
          <w:i/>
        </w:rPr>
      </w:pPr>
      <w:r>
        <w:rPr>
          <w:b/>
          <w:bCs/>
        </w:rPr>
        <w:t xml:space="preserve">Форма обучения </w:t>
      </w:r>
      <w:r>
        <w:rPr>
          <w:b/>
          <w:bCs/>
          <w:i/>
        </w:rPr>
        <w:t>очная, заочная</w:t>
      </w:r>
    </w:p>
    <w:p w:rsidR="001D0210" w:rsidRDefault="001D0210">
      <w:pPr>
        <w:ind w:firstLine="1843"/>
        <w:rPr>
          <w:b/>
          <w:bCs/>
          <w:vertAlign w:val="superscript"/>
        </w:rPr>
      </w:pPr>
    </w:p>
    <w:p w:rsidR="001D0210" w:rsidRDefault="001D0210">
      <w:pPr>
        <w:tabs>
          <w:tab w:val="left" w:pos="708"/>
        </w:tabs>
        <w:rPr>
          <w:b/>
          <w:bCs/>
        </w:rPr>
      </w:pPr>
    </w:p>
    <w:p w:rsidR="001D0210" w:rsidRDefault="001D0210">
      <w:pPr>
        <w:tabs>
          <w:tab w:val="left" w:pos="708"/>
        </w:tabs>
        <w:ind w:left="-142" w:firstLine="142"/>
        <w:jc w:val="center"/>
        <w:rPr>
          <w:b/>
          <w:bCs/>
        </w:rPr>
      </w:pPr>
    </w:p>
    <w:p w:rsidR="001D0210" w:rsidRDefault="00EC0D81">
      <w:pPr>
        <w:jc w:val="center"/>
        <w:rPr>
          <w:i/>
        </w:rPr>
      </w:pPr>
      <w:r>
        <w:rPr>
          <w:i/>
        </w:rPr>
        <w:t>(РПД адаптирована для лиц</w:t>
      </w:r>
    </w:p>
    <w:p w:rsidR="001D0210" w:rsidRDefault="00EC0D81">
      <w:pPr>
        <w:jc w:val="center"/>
        <w:rPr>
          <w:i/>
        </w:rPr>
      </w:pPr>
      <w:r>
        <w:rPr>
          <w:i/>
        </w:rPr>
        <w:t>с ограниченными возможностями</w:t>
      </w:r>
    </w:p>
    <w:p w:rsidR="001D0210" w:rsidRDefault="00EC0D81">
      <w:pPr>
        <w:jc w:val="center"/>
        <w:rPr>
          <w:i/>
        </w:rPr>
      </w:pPr>
      <w:r>
        <w:rPr>
          <w:i/>
        </w:rPr>
        <w:t xml:space="preserve"> здоровья и инвалидов)</w:t>
      </w:r>
    </w:p>
    <w:p w:rsidR="001D0210" w:rsidRDefault="001D0210">
      <w:pPr>
        <w:tabs>
          <w:tab w:val="left" w:pos="708"/>
        </w:tabs>
        <w:ind w:left="-142" w:firstLine="142"/>
        <w:jc w:val="center"/>
        <w:rPr>
          <w:b/>
          <w:bCs/>
        </w:rPr>
      </w:pPr>
    </w:p>
    <w:p w:rsidR="001D0210" w:rsidRDefault="001D0210">
      <w:pPr>
        <w:tabs>
          <w:tab w:val="left" w:pos="708"/>
        </w:tabs>
        <w:ind w:left="-142" w:firstLine="142"/>
        <w:jc w:val="center"/>
        <w:rPr>
          <w:b/>
          <w:bCs/>
        </w:rPr>
      </w:pPr>
    </w:p>
    <w:p w:rsidR="001D0210" w:rsidRDefault="001D0210">
      <w:pPr>
        <w:tabs>
          <w:tab w:val="left" w:pos="708"/>
        </w:tabs>
        <w:ind w:left="-142" w:firstLine="142"/>
        <w:jc w:val="center"/>
        <w:rPr>
          <w:b/>
          <w:bCs/>
        </w:rPr>
      </w:pPr>
    </w:p>
    <w:p w:rsidR="001D0210" w:rsidRDefault="001D0210">
      <w:pPr>
        <w:tabs>
          <w:tab w:val="left" w:pos="708"/>
        </w:tabs>
        <w:ind w:left="-142" w:firstLine="142"/>
        <w:jc w:val="center"/>
        <w:rPr>
          <w:b/>
          <w:bCs/>
        </w:rPr>
      </w:pPr>
    </w:p>
    <w:p w:rsidR="007624A7" w:rsidRDefault="007624A7">
      <w:pPr>
        <w:tabs>
          <w:tab w:val="left" w:pos="708"/>
        </w:tabs>
        <w:ind w:left="-142" w:firstLine="142"/>
        <w:jc w:val="center"/>
        <w:rPr>
          <w:b/>
          <w:bCs/>
        </w:rPr>
      </w:pPr>
    </w:p>
    <w:p w:rsidR="007624A7" w:rsidRDefault="007624A7">
      <w:pPr>
        <w:tabs>
          <w:tab w:val="left" w:pos="708"/>
        </w:tabs>
        <w:ind w:left="-142" w:firstLine="142"/>
        <w:jc w:val="center"/>
        <w:rPr>
          <w:b/>
          <w:bCs/>
        </w:rPr>
      </w:pPr>
    </w:p>
    <w:p w:rsidR="007624A7" w:rsidRDefault="007624A7">
      <w:pPr>
        <w:tabs>
          <w:tab w:val="left" w:pos="708"/>
        </w:tabs>
        <w:ind w:left="-142" w:firstLine="142"/>
        <w:jc w:val="center"/>
        <w:rPr>
          <w:b/>
          <w:bCs/>
        </w:rPr>
      </w:pPr>
    </w:p>
    <w:p w:rsidR="007624A7" w:rsidRDefault="007624A7">
      <w:pPr>
        <w:tabs>
          <w:tab w:val="left" w:pos="708"/>
        </w:tabs>
        <w:ind w:left="-142" w:firstLine="142"/>
        <w:jc w:val="center"/>
        <w:rPr>
          <w:b/>
          <w:bCs/>
        </w:rPr>
      </w:pPr>
    </w:p>
    <w:p w:rsidR="007624A7" w:rsidRDefault="007624A7">
      <w:pPr>
        <w:tabs>
          <w:tab w:val="left" w:pos="708"/>
        </w:tabs>
        <w:ind w:left="-142" w:firstLine="142"/>
        <w:jc w:val="center"/>
        <w:rPr>
          <w:b/>
          <w:bCs/>
        </w:rPr>
      </w:pPr>
    </w:p>
    <w:p w:rsidR="007624A7" w:rsidRDefault="007624A7">
      <w:pPr>
        <w:tabs>
          <w:tab w:val="left" w:pos="708"/>
        </w:tabs>
        <w:ind w:left="-142" w:firstLine="142"/>
        <w:jc w:val="center"/>
        <w:rPr>
          <w:b/>
          <w:bCs/>
        </w:rPr>
      </w:pPr>
      <w:bookmarkStart w:id="0" w:name="_GoBack"/>
      <w:bookmarkEnd w:id="0"/>
    </w:p>
    <w:p w:rsidR="001D0210" w:rsidRDefault="001D0210">
      <w:pPr>
        <w:tabs>
          <w:tab w:val="left" w:pos="708"/>
        </w:tabs>
        <w:rPr>
          <w:b/>
          <w:bCs/>
        </w:rPr>
      </w:pPr>
    </w:p>
    <w:p w:rsidR="001D0210" w:rsidRDefault="00EC0D81">
      <w:pPr>
        <w:jc w:val="center"/>
        <w:rPr>
          <w:b/>
          <w:bCs/>
          <w:smallCaps/>
        </w:rPr>
      </w:pPr>
      <w:r>
        <w:br w:type="page"/>
      </w:r>
    </w:p>
    <w:p w:rsidR="001D0210" w:rsidRDefault="00EC0D81">
      <w:pPr>
        <w:spacing w:line="276" w:lineRule="auto"/>
        <w:jc w:val="both"/>
        <w:rPr>
          <w:b/>
        </w:rPr>
      </w:pPr>
      <w:bookmarkStart w:id="1" w:name="_Toc404258405"/>
      <w:bookmarkEnd w:id="1"/>
      <w:r>
        <w:rPr>
          <w:b/>
        </w:rPr>
        <w:lastRenderedPageBreak/>
        <w:t>1. </w:t>
      </w:r>
      <w:r>
        <w:rPr>
          <w:b/>
          <w:sz w:val="28"/>
          <w:szCs w:val="28"/>
        </w:rPr>
        <w:t>ЦЕЛИ И ЗАДАЧИ УЧЕБНОЙ ПРАКТИКИ</w:t>
      </w:r>
    </w:p>
    <w:p w:rsidR="001D0210" w:rsidRDefault="00EC0D81">
      <w:pPr>
        <w:spacing w:after="120"/>
        <w:ind w:firstLine="709"/>
        <w:jc w:val="both"/>
        <w:rPr>
          <w:rFonts w:eastAsia="Calibri"/>
        </w:rPr>
      </w:pPr>
      <w:bookmarkStart w:id="2" w:name="_Toc528600541"/>
      <w:bookmarkEnd w:id="2"/>
      <w:r>
        <w:rPr>
          <w:rFonts w:eastAsia="Calibri"/>
          <w:b/>
          <w:bCs/>
        </w:rPr>
        <w:t>Цели:</w:t>
      </w:r>
      <w:r>
        <w:rPr>
          <w:rFonts w:eastAsia="Calibri"/>
        </w:rPr>
        <w:t xml:space="preserve"> ознакомление с работой звукорежиссера, ознакомление с звукорежиссерским инструментарием, используемым в практической деятельности. Углубление, закрепление, знаний, умений и навыков, усвоенных студентом в ходе изучения общенаучных и специальных дисциплин в стенах института.</w:t>
      </w:r>
    </w:p>
    <w:p w:rsidR="001D0210" w:rsidRDefault="00EC0D81">
      <w:pPr>
        <w:spacing w:after="120"/>
        <w:ind w:firstLine="709"/>
        <w:jc w:val="both"/>
        <w:rPr>
          <w:rFonts w:eastAsia="Calibri"/>
          <w:iCs/>
        </w:rPr>
      </w:pPr>
      <w:r>
        <w:rPr>
          <w:rFonts w:eastAsia="Calibri"/>
          <w:b/>
          <w:bCs/>
          <w:iCs/>
        </w:rPr>
        <w:t>Задачи:</w:t>
      </w:r>
      <w:r>
        <w:rPr>
          <w:rFonts w:eastAsia="Calibri"/>
          <w:iCs/>
        </w:rPr>
        <w:t xml:space="preserve"> </w:t>
      </w:r>
      <w:r>
        <w:rPr>
          <w:rFonts w:eastAsia="Calibri"/>
        </w:rPr>
        <w:t>изучение и анализ творческой, постановочной, финансовой сторон деятельности базового учреждения культуры;</w:t>
      </w:r>
      <w:r>
        <w:rPr>
          <w:rFonts w:eastAsia="Calibri"/>
          <w:iCs/>
        </w:rPr>
        <w:t xml:space="preserve"> </w:t>
      </w:r>
      <w:r>
        <w:rPr>
          <w:rFonts w:eastAsia="Calibri"/>
        </w:rPr>
        <w:t>ознакомление с деятельностью звукового цеха;</w:t>
      </w:r>
      <w:r>
        <w:rPr>
          <w:rFonts w:eastAsia="Calibri"/>
          <w:iCs/>
        </w:rPr>
        <w:t xml:space="preserve"> </w:t>
      </w:r>
      <w:r>
        <w:rPr>
          <w:rFonts w:eastAsia="Calibri"/>
        </w:rPr>
        <w:t>ознакомление с оборудованием, используемым в звукорежиссерской деятельности;</w:t>
      </w:r>
      <w:r>
        <w:rPr>
          <w:rFonts w:eastAsia="Calibri"/>
          <w:iCs/>
        </w:rPr>
        <w:t xml:space="preserve"> </w:t>
      </w:r>
      <w:r>
        <w:rPr>
          <w:rFonts w:eastAsia="Calibri"/>
        </w:rPr>
        <w:t>умение грамотно составить поэтапный отчет деятельности звукорежиссера над проектом, в котором выделить недочеты и достижения, отметить собственные инновационные решения.</w:t>
      </w:r>
    </w:p>
    <w:p w:rsidR="001D0210" w:rsidRDefault="00EC0D81">
      <w:pPr>
        <w:spacing w:after="120"/>
        <w:jc w:val="both"/>
      </w:pPr>
      <w:r>
        <w:t>Дисциплина направлена на формирование следующих компетенций:</w:t>
      </w:r>
    </w:p>
    <w:tbl>
      <w:tblPr>
        <w:tblW w:w="10206"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563"/>
        <w:gridCol w:w="2625"/>
        <w:gridCol w:w="3362"/>
      </w:tblGrid>
      <w:tr w:rsidR="007624A7" w:rsidRPr="00101C00" w:rsidTr="008C06D2">
        <w:trPr>
          <w:trHeight w:val="145"/>
        </w:trPr>
        <w:tc>
          <w:tcPr>
            <w:tcW w:w="1656" w:type="dxa"/>
            <w:tcBorders>
              <w:top w:val="single" w:sz="4" w:space="0" w:color="000000"/>
              <w:left w:val="single" w:sz="4" w:space="0" w:color="000000"/>
              <w:bottom w:val="single" w:sz="4" w:space="0" w:color="000000"/>
            </w:tcBorders>
            <w:shd w:val="clear" w:color="auto" w:fill="auto"/>
          </w:tcPr>
          <w:p w:rsidR="007624A7" w:rsidRPr="00101C00" w:rsidRDefault="007624A7" w:rsidP="008C06D2">
            <w:pPr>
              <w:widowControl w:val="0"/>
              <w:contextualSpacing/>
              <w:jc w:val="both"/>
              <w:rPr>
                <w:b/>
              </w:rPr>
            </w:pPr>
            <w:r w:rsidRPr="00101C00">
              <w:rPr>
                <w:b/>
              </w:rPr>
              <w:t xml:space="preserve">УК-6. </w:t>
            </w:r>
          </w:p>
        </w:tc>
        <w:tc>
          <w:tcPr>
            <w:tcW w:w="2563" w:type="dxa"/>
            <w:tcBorders>
              <w:top w:val="single" w:sz="4" w:space="0" w:color="000000"/>
              <w:left w:val="single" w:sz="4" w:space="0" w:color="000000"/>
              <w:bottom w:val="single" w:sz="4" w:space="0" w:color="000000"/>
            </w:tcBorders>
          </w:tcPr>
          <w:p w:rsidR="007624A7" w:rsidRPr="00101C00" w:rsidRDefault="007624A7" w:rsidP="008C06D2">
            <w:pPr>
              <w:widowControl w:val="0"/>
              <w:contextualSpacing/>
              <w:jc w:val="both"/>
            </w:pPr>
            <w:r w:rsidRPr="00101C00">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7624A7" w:rsidRPr="00101C00" w:rsidRDefault="007624A7" w:rsidP="008C06D2">
            <w:pPr>
              <w:tabs>
                <w:tab w:val="left" w:pos="34"/>
                <w:tab w:val="left" w:pos="176"/>
                <w:tab w:val="left" w:pos="252"/>
              </w:tabs>
            </w:pPr>
          </w:p>
        </w:tc>
        <w:tc>
          <w:tcPr>
            <w:tcW w:w="2625" w:type="dxa"/>
            <w:tcBorders>
              <w:top w:val="single" w:sz="4" w:space="0" w:color="000000"/>
              <w:left w:val="single" w:sz="4" w:space="0" w:color="000000"/>
              <w:bottom w:val="single" w:sz="4" w:space="0" w:color="000000"/>
            </w:tcBorders>
          </w:tcPr>
          <w:p w:rsidR="007624A7" w:rsidRPr="00101C00" w:rsidRDefault="007624A7" w:rsidP="008C06D2">
            <w:pPr>
              <w:pStyle w:val="TableParagraph"/>
              <w:ind w:left="143" w:right="130"/>
              <w:rPr>
                <w:sz w:val="24"/>
                <w:szCs w:val="24"/>
              </w:rPr>
            </w:pPr>
            <w:r w:rsidRPr="00101C00">
              <w:rPr>
                <w:sz w:val="24"/>
                <w:szCs w:val="24"/>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7624A7" w:rsidRPr="00101C00" w:rsidRDefault="007624A7" w:rsidP="008C06D2">
            <w:pPr>
              <w:pStyle w:val="TableParagraph"/>
              <w:ind w:left="143" w:right="130"/>
              <w:rPr>
                <w:sz w:val="24"/>
                <w:szCs w:val="24"/>
              </w:rPr>
            </w:pPr>
          </w:p>
          <w:p w:rsidR="007624A7" w:rsidRPr="00101C00" w:rsidRDefault="007624A7" w:rsidP="008C06D2">
            <w:pPr>
              <w:pStyle w:val="TableParagraph"/>
              <w:ind w:left="143" w:right="130"/>
              <w:rPr>
                <w:sz w:val="24"/>
                <w:szCs w:val="24"/>
              </w:rPr>
            </w:pPr>
            <w:r w:rsidRPr="00101C00">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7624A7" w:rsidRPr="00101C00" w:rsidRDefault="007624A7" w:rsidP="008C06D2">
            <w:pPr>
              <w:pStyle w:val="TableParagraph"/>
              <w:ind w:left="143" w:right="130"/>
              <w:rPr>
                <w:sz w:val="24"/>
                <w:szCs w:val="24"/>
              </w:rPr>
            </w:pPr>
          </w:p>
          <w:p w:rsidR="007624A7" w:rsidRPr="00101C00" w:rsidRDefault="007624A7" w:rsidP="008C06D2">
            <w:pPr>
              <w:pStyle w:val="TableParagraph"/>
              <w:ind w:left="143" w:right="130"/>
              <w:rPr>
                <w:sz w:val="24"/>
                <w:szCs w:val="24"/>
              </w:rPr>
            </w:pPr>
            <w:r w:rsidRPr="00101C00">
              <w:rPr>
                <w:sz w:val="24"/>
                <w:szCs w:val="24"/>
              </w:rPr>
              <w:t xml:space="preserve">УК-6.3 - Критически оценивает эффективность использования времени при </w:t>
            </w:r>
            <w:r w:rsidRPr="00101C00">
              <w:rPr>
                <w:sz w:val="24"/>
                <w:szCs w:val="24"/>
              </w:rPr>
              <w:lastRenderedPageBreak/>
              <w:t>решении поставленных задач, а также относительно полученного результата</w:t>
            </w:r>
          </w:p>
          <w:p w:rsidR="007624A7" w:rsidRPr="00101C00" w:rsidRDefault="007624A7" w:rsidP="008C06D2">
            <w:pPr>
              <w:pStyle w:val="TableParagraph"/>
              <w:ind w:left="143" w:right="130"/>
              <w:rPr>
                <w:sz w:val="24"/>
                <w:szCs w:val="24"/>
              </w:rPr>
            </w:pPr>
          </w:p>
          <w:p w:rsidR="007624A7" w:rsidRPr="00101C00" w:rsidRDefault="007624A7" w:rsidP="008C06D2">
            <w:pPr>
              <w:pStyle w:val="TableParagraph"/>
              <w:ind w:left="143" w:right="130"/>
              <w:rPr>
                <w:sz w:val="24"/>
                <w:szCs w:val="24"/>
              </w:rPr>
            </w:pPr>
            <w:r w:rsidRPr="00101C00">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3362" w:type="dxa"/>
            <w:tcBorders>
              <w:top w:val="single" w:sz="4" w:space="0" w:color="000000"/>
              <w:left w:val="single" w:sz="4" w:space="0" w:color="000000"/>
              <w:bottom w:val="single" w:sz="4" w:space="0" w:color="000000"/>
              <w:right w:val="single" w:sz="4" w:space="0" w:color="000000"/>
            </w:tcBorders>
            <w:shd w:val="clear" w:color="auto" w:fill="auto"/>
          </w:tcPr>
          <w:p w:rsidR="007624A7" w:rsidRPr="00101C00" w:rsidRDefault="007624A7" w:rsidP="008C06D2">
            <w:pPr>
              <w:tabs>
                <w:tab w:val="left" w:pos="34"/>
                <w:tab w:val="left" w:pos="176"/>
                <w:tab w:val="left" w:pos="252"/>
              </w:tabs>
              <w:rPr>
                <w:b/>
              </w:rPr>
            </w:pPr>
            <w:r w:rsidRPr="00101C00">
              <w:rPr>
                <w:b/>
              </w:rPr>
              <w:lastRenderedPageBreak/>
              <w:t>Знать:</w:t>
            </w:r>
          </w:p>
          <w:p w:rsidR="007624A7" w:rsidRPr="00101C00" w:rsidRDefault="007624A7" w:rsidP="008C06D2">
            <w:pPr>
              <w:tabs>
                <w:tab w:val="left" w:pos="34"/>
                <w:tab w:val="left" w:pos="176"/>
                <w:tab w:val="left" w:pos="252"/>
              </w:tabs>
            </w:pPr>
            <w:r w:rsidRPr="00101C00">
              <w:t>основы психологии мотивации;</w:t>
            </w:r>
          </w:p>
          <w:p w:rsidR="007624A7" w:rsidRPr="00101C00" w:rsidRDefault="007624A7" w:rsidP="008C06D2">
            <w:pPr>
              <w:tabs>
                <w:tab w:val="left" w:pos="34"/>
                <w:tab w:val="left" w:pos="176"/>
                <w:tab w:val="left" w:pos="252"/>
              </w:tabs>
            </w:pPr>
            <w:r w:rsidRPr="00101C00">
              <w:t>способы совершенствования</w:t>
            </w:r>
          </w:p>
          <w:p w:rsidR="007624A7" w:rsidRPr="00101C00" w:rsidRDefault="007624A7" w:rsidP="008C06D2">
            <w:pPr>
              <w:tabs>
                <w:tab w:val="left" w:pos="34"/>
                <w:tab w:val="left" w:pos="176"/>
                <w:tab w:val="left" w:pos="252"/>
              </w:tabs>
            </w:pPr>
            <w:r w:rsidRPr="00101C00">
              <w:t>собственной профессиональной</w:t>
            </w:r>
          </w:p>
          <w:p w:rsidR="007624A7" w:rsidRPr="00101C00" w:rsidRDefault="007624A7" w:rsidP="008C06D2">
            <w:pPr>
              <w:tabs>
                <w:tab w:val="left" w:pos="34"/>
                <w:tab w:val="left" w:pos="176"/>
                <w:tab w:val="left" w:pos="252"/>
              </w:tabs>
            </w:pPr>
            <w:r w:rsidRPr="00101C00">
              <w:t>деятельности;</w:t>
            </w:r>
          </w:p>
          <w:p w:rsidR="007624A7" w:rsidRPr="00101C00" w:rsidRDefault="007624A7" w:rsidP="008C06D2">
            <w:pPr>
              <w:tabs>
                <w:tab w:val="left" w:pos="34"/>
                <w:tab w:val="left" w:pos="176"/>
                <w:tab w:val="left" w:pos="252"/>
              </w:tabs>
              <w:rPr>
                <w:b/>
              </w:rPr>
            </w:pPr>
            <w:r w:rsidRPr="00101C00">
              <w:rPr>
                <w:b/>
              </w:rPr>
              <w:t>Уметь:</w:t>
            </w:r>
          </w:p>
          <w:p w:rsidR="007624A7" w:rsidRPr="00101C00" w:rsidRDefault="007624A7" w:rsidP="008C06D2">
            <w:pPr>
              <w:tabs>
                <w:tab w:val="left" w:pos="34"/>
                <w:tab w:val="left" w:pos="176"/>
                <w:tab w:val="left" w:pos="252"/>
              </w:tabs>
            </w:pPr>
            <w:r w:rsidRPr="00101C00">
              <w:t>планировать и реализовывать</w:t>
            </w:r>
          </w:p>
          <w:p w:rsidR="007624A7" w:rsidRPr="00101C00" w:rsidRDefault="007624A7" w:rsidP="008C06D2">
            <w:pPr>
              <w:tabs>
                <w:tab w:val="left" w:pos="34"/>
                <w:tab w:val="left" w:pos="176"/>
                <w:tab w:val="left" w:pos="252"/>
              </w:tabs>
            </w:pPr>
            <w:r w:rsidRPr="00101C00">
              <w:t>собственные профессиональные задачи</w:t>
            </w:r>
          </w:p>
          <w:p w:rsidR="007624A7" w:rsidRPr="00101C00" w:rsidRDefault="007624A7" w:rsidP="008C06D2">
            <w:pPr>
              <w:tabs>
                <w:tab w:val="left" w:pos="34"/>
                <w:tab w:val="left" w:pos="176"/>
                <w:tab w:val="left" w:pos="252"/>
              </w:tabs>
            </w:pPr>
            <w:r w:rsidRPr="00101C00">
              <w:t>с учетом условий, средств, личностных</w:t>
            </w:r>
          </w:p>
          <w:p w:rsidR="007624A7" w:rsidRPr="00101C00" w:rsidRDefault="007624A7" w:rsidP="008C06D2">
            <w:pPr>
              <w:tabs>
                <w:tab w:val="left" w:pos="34"/>
                <w:tab w:val="left" w:pos="176"/>
                <w:tab w:val="left" w:pos="252"/>
              </w:tabs>
            </w:pPr>
            <w:r w:rsidRPr="00101C00">
              <w:t>возможностей;</w:t>
            </w:r>
          </w:p>
          <w:p w:rsidR="007624A7" w:rsidRPr="00101C00" w:rsidRDefault="007624A7" w:rsidP="008C06D2">
            <w:pPr>
              <w:tabs>
                <w:tab w:val="left" w:pos="34"/>
                <w:tab w:val="left" w:pos="176"/>
                <w:tab w:val="left" w:pos="252"/>
              </w:tabs>
            </w:pPr>
            <w:r w:rsidRPr="00101C00">
              <w:t>выявлять мотивы и стимулы для</w:t>
            </w:r>
          </w:p>
          <w:p w:rsidR="007624A7" w:rsidRPr="00101C00" w:rsidRDefault="007624A7" w:rsidP="008C06D2">
            <w:pPr>
              <w:tabs>
                <w:tab w:val="left" w:pos="34"/>
                <w:tab w:val="left" w:pos="176"/>
                <w:tab w:val="left" w:pos="252"/>
              </w:tabs>
            </w:pPr>
            <w:r w:rsidRPr="00101C00">
              <w:t>саморазвития;</w:t>
            </w:r>
          </w:p>
          <w:p w:rsidR="007624A7" w:rsidRPr="00101C00" w:rsidRDefault="007624A7" w:rsidP="008C06D2">
            <w:pPr>
              <w:tabs>
                <w:tab w:val="left" w:pos="34"/>
                <w:tab w:val="left" w:pos="176"/>
                <w:tab w:val="left" w:pos="252"/>
              </w:tabs>
            </w:pPr>
            <w:r w:rsidRPr="00101C00">
              <w:t>определять цели</w:t>
            </w:r>
          </w:p>
          <w:p w:rsidR="007624A7" w:rsidRPr="00101C00" w:rsidRDefault="007624A7" w:rsidP="008C06D2">
            <w:pPr>
              <w:tabs>
                <w:tab w:val="left" w:pos="34"/>
                <w:tab w:val="left" w:pos="176"/>
                <w:tab w:val="left" w:pos="252"/>
              </w:tabs>
            </w:pPr>
            <w:r w:rsidRPr="00101C00">
              <w:t>профессионального роста;</w:t>
            </w:r>
          </w:p>
          <w:p w:rsidR="007624A7" w:rsidRPr="00101C00" w:rsidRDefault="007624A7" w:rsidP="008C06D2">
            <w:pPr>
              <w:tabs>
                <w:tab w:val="left" w:pos="34"/>
                <w:tab w:val="left" w:pos="176"/>
                <w:tab w:val="left" w:pos="252"/>
              </w:tabs>
              <w:rPr>
                <w:b/>
              </w:rPr>
            </w:pPr>
            <w:r w:rsidRPr="00101C00">
              <w:rPr>
                <w:b/>
              </w:rPr>
              <w:t>Владеть:</w:t>
            </w:r>
          </w:p>
          <w:p w:rsidR="007624A7" w:rsidRPr="00101C00" w:rsidRDefault="007624A7" w:rsidP="008C06D2">
            <w:pPr>
              <w:tabs>
                <w:tab w:val="left" w:pos="34"/>
                <w:tab w:val="left" w:pos="176"/>
                <w:tab w:val="left" w:pos="252"/>
              </w:tabs>
            </w:pPr>
            <w:r w:rsidRPr="00101C00">
              <w:t>навыками саморазвития;</w:t>
            </w:r>
          </w:p>
          <w:p w:rsidR="007624A7" w:rsidRPr="00101C00" w:rsidRDefault="007624A7" w:rsidP="008C06D2">
            <w:pPr>
              <w:tabs>
                <w:tab w:val="left" w:pos="34"/>
                <w:tab w:val="left" w:pos="176"/>
                <w:tab w:val="left" w:pos="252"/>
              </w:tabs>
            </w:pPr>
            <w:r w:rsidRPr="00101C00">
              <w:t>навыками планирования</w:t>
            </w:r>
          </w:p>
          <w:p w:rsidR="007624A7" w:rsidRPr="00101C00" w:rsidRDefault="007624A7" w:rsidP="008C06D2">
            <w:pPr>
              <w:tabs>
                <w:tab w:val="left" w:pos="34"/>
                <w:tab w:val="left" w:pos="176"/>
                <w:tab w:val="left" w:pos="252"/>
              </w:tabs>
            </w:pPr>
            <w:r w:rsidRPr="00101C00">
              <w:t>профессиональной траектории с учетом</w:t>
            </w:r>
          </w:p>
          <w:p w:rsidR="007624A7" w:rsidRPr="00101C00" w:rsidRDefault="007624A7" w:rsidP="008C06D2">
            <w:pPr>
              <w:tabs>
                <w:tab w:val="left" w:pos="34"/>
                <w:tab w:val="left" w:pos="176"/>
                <w:tab w:val="left" w:pos="252"/>
              </w:tabs>
            </w:pPr>
            <w:r w:rsidRPr="00101C00">
              <w:t>особенностей как профессиональной,</w:t>
            </w:r>
          </w:p>
          <w:p w:rsidR="007624A7" w:rsidRPr="00101C00" w:rsidRDefault="007624A7" w:rsidP="008C06D2">
            <w:pPr>
              <w:tabs>
                <w:tab w:val="left" w:pos="34"/>
                <w:tab w:val="left" w:pos="176"/>
                <w:tab w:val="left" w:pos="252"/>
              </w:tabs>
            </w:pPr>
            <w:r w:rsidRPr="00101C00">
              <w:t>так и других видов деятельности и</w:t>
            </w:r>
          </w:p>
          <w:p w:rsidR="007624A7" w:rsidRPr="00101C00" w:rsidRDefault="007624A7" w:rsidP="008C06D2">
            <w:pPr>
              <w:tabs>
                <w:tab w:val="left" w:pos="34"/>
                <w:tab w:val="left" w:pos="176"/>
                <w:tab w:val="left" w:pos="252"/>
              </w:tabs>
            </w:pPr>
            <w:r w:rsidRPr="00101C00">
              <w:t>требований рынка труда</w:t>
            </w:r>
          </w:p>
        </w:tc>
      </w:tr>
      <w:tr w:rsidR="007624A7" w:rsidRPr="00AC48E6" w:rsidTr="007624A7">
        <w:trPr>
          <w:trHeight w:val="145"/>
        </w:trPr>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7624A7" w:rsidRPr="007624A7" w:rsidRDefault="007624A7" w:rsidP="007624A7">
            <w:pPr>
              <w:widowControl w:val="0"/>
              <w:contextualSpacing/>
              <w:jc w:val="both"/>
              <w:rPr>
                <w:b/>
              </w:rPr>
            </w:pPr>
            <w:r w:rsidRPr="007624A7">
              <w:rPr>
                <w:b/>
              </w:rPr>
              <w:lastRenderedPageBreak/>
              <w:t>ОПК-6</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7624A7" w:rsidRPr="006F181E" w:rsidRDefault="007624A7" w:rsidP="007624A7">
            <w:pPr>
              <w:widowControl w:val="0"/>
              <w:contextualSpacing/>
              <w:jc w:val="both"/>
            </w:pPr>
            <w:r>
              <w:t>С</w:t>
            </w:r>
            <w:r w:rsidRPr="006F181E">
              <w:t>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625" w:type="dxa"/>
            <w:tcBorders>
              <w:top w:val="single" w:sz="4" w:space="0" w:color="000000"/>
              <w:left w:val="single" w:sz="4" w:space="0" w:color="000000"/>
              <w:bottom w:val="single" w:sz="4" w:space="0" w:color="000000"/>
              <w:right w:val="single" w:sz="4" w:space="0" w:color="000000"/>
            </w:tcBorders>
          </w:tcPr>
          <w:p w:rsidR="007624A7" w:rsidRPr="00AC48E6" w:rsidRDefault="007624A7" w:rsidP="008C06D2">
            <w:pPr>
              <w:pStyle w:val="TableParagraph"/>
              <w:ind w:left="143" w:right="130"/>
              <w:rPr>
                <w:sz w:val="24"/>
                <w:szCs w:val="24"/>
              </w:rPr>
            </w:pPr>
            <w:r w:rsidRPr="00AC48E6">
              <w:rPr>
                <w:sz w:val="24"/>
                <w:szCs w:val="24"/>
              </w:rPr>
              <w:t>ОПК-6.1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rsidR="007624A7" w:rsidRPr="00AC48E6" w:rsidRDefault="007624A7" w:rsidP="008C06D2">
            <w:pPr>
              <w:pStyle w:val="TableParagraph"/>
              <w:ind w:left="143" w:right="130"/>
              <w:rPr>
                <w:sz w:val="24"/>
                <w:szCs w:val="24"/>
              </w:rPr>
            </w:pPr>
          </w:p>
          <w:p w:rsidR="007624A7" w:rsidRPr="00AC48E6" w:rsidRDefault="007624A7" w:rsidP="008C06D2">
            <w:pPr>
              <w:pStyle w:val="TableParagraph"/>
              <w:ind w:left="143" w:right="130"/>
              <w:rPr>
                <w:sz w:val="24"/>
                <w:szCs w:val="24"/>
              </w:rPr>
            </w:pPr>
            <w:r w:rsidRPr="00AC48E6">
              <w:rPr>
                <w:sz w:val="24"/>
                <w:szCs w:val="24"/>
              </w:rPr>
              <w:t xml:space="preserve">ОПК – 6.2. Умеет осуществлять обоснованный выбор инструментальных средств информационных технологий для решения профессиональных задач, выбирать и применять </w:t>
            </w:r>
            <w:r w:rsidRPr="00AC48E6">
              <w:rPr>
                <w:sz w:val="24"/>
                <w:szCs w:val="24"/>
              </w:rPr>
              <w:lastRenderedPageBreak/>
              <w:t xml:space="preserve">современные программные средства; работать с информацией в глобальных компьютерных сетях и корпоративных информационных системах; </w:t>
            </w:r>
          </w:p>
          <w:p w:rsidR="007624A7" w:rsidRPr="00AC48E6" w:rsidRDefault="007624A7" w:rsidP="008C06D2">
            <w:pPr>
              <w:pStyle w:val="TableParagraph"/>
              <w:ind w:left="143" w:right="130"/>
              <w:rPr>
                <w:sz w:val="24"/>
                <w:szCs w:val="24"/>
              </w:rPr>
            </w:pPr>
          </w:p>
          <w:p w:rsidR="007624A7" w:rsidRPr="00AC48E6" w:rsidRDefault="007624A7" w:rsidP="008C06D2">
            <w:pPr>
              <w:pStyle w:val="TableParagraph"/>
              <w:ind w:left="143" w:right="130"/>
              <w:rPr>
                <w:sz w:val="24"/>
                <w:szCs w:val="24"/>
              </w:rPr>
            </w:pPr>
            <w:r w:rsidRPr="00AC48E6">
              <w:rPr>
                <w:sz w:val="24"/>
                <w:szCs w:val="24"/>
              </w:rPr>
              <w:t xml:space="preserve">ОПК – 6.3.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rsidR="007624A7" w:rsidRPr="007624A7" w:rsidRDefault="007624A7" w:rsidP="007624A7">
            <w:pPr>
              <w:pStyle w:val="TableParagraph"/>
              <w:ind w:left="143" w:right="130"/>
              <w:rPr>
                <w:sz w:val="24"/>
                <w:szCs w:val="24"/>
              </w:rPr>
            </w:pPr>
          </w:p>
        </w:tc>
        <w:tc>
          <w:tcPr>
            <w:tcW w:w="3362" w:type="dxa"/>
            <w:tcBorders>
              <w:top w:val="single" w:sz="4" w:space="0" w:color="000000"/>
              <w:left w:val="single" w:sz="4" w:space="0" w:color="000000"/>
              <w:bottom w:val="single" w:sz="4" w:space="0" w:color="000000"/>
              <w:right w:val="single" w:sz="4" w:space="0" w:color="000000"/>
            </w:tcBorders>
            <w:shd w:val="clear" w:color="auto" w:fill="auto"/>
          </w:tcPr>
          <w:p w:rsidR="007624A7" w:rsidRPr="007624A7" w:rsidRDefault="007624A7" w:rsidP="007624A7">
            <w:pPr>
              <w:tabs>
                <w:tab w:val="left" w:pos="34"/>
                <w:tab w:val="left" w:pos="176"/>
                <w:tab w:val="left" w:pos="252"/>
              </w:tabs>
              <w:rPr>
                <w:b/>
              </w:rPr>
            </w:pPr>
            <w:r w:rsidRPr="00AC48E6">
              <w:rPr>
                <w:b/>
              </w:rPr>
              <w:lastRenderedPageBreak/>
              <w:t>Знать:</w:t>
            </w:r>
            <w:r w:rsidRPr="007624A7">
              <w:rPr>
                <w:b/>
              </w:rPr>
              <w:t xml:space="preserve"> </w:t>
            </w:r>
          </w:p>
          <w:p w:rsidR="007624A7" w:rsidRPr="007624A7" w:rsidRDefault="007624A7" w:rsidP="007624A7">
            <w:pPr>
              <w:tabs>
                <w:tab w:val="left" w:pos="34"/>
                <w:tab w:val="left" w:pos="176"/>
                <w:tab w:val="left" w:pos="252"/>
              </w:tabs>
              <w:rPr>
                <w:b/>
              </w:rPr>
            </w:pPr>
            <w:r w:rsidRPr="007624A7">
              <w:rPr>
                <w:b/>
              </w:rPr>
              <w:t>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rsidR="007624A7" w:rsidRPr="007624A7" w:rsidRDefault="007624A7" w:rsidP="007624A7">
            <w:pPr>
              <w:tabs>
                <w:tab w:val="left" w:pos="34"/>
                <w:tab w:val="left" w:pos="176"/>
                <w:tab w:val="left" w:pos="252"/>
              </w:tabs>
              <w:rPr>
                <w:b/>
              </w:rPr>
            </w:pPr>
          </w:p>
          <w:p w:rsidR="007624A7" w:rsidRPr="007624A7" w:rsidRDefault="007624A7" w:rsidP="007624A7">
            <w:pPr>
              <w:tabs>
                <w:tab w:val="left" w:pos="34"/>
                <w:tab w:val="left" w:pos="176"/>
                <w:tab w:val="left" w:pos="252"/>
              </w:tabs>
              <w:rPr>
                <w:b/>
              </w:rPr>
            </w:pPr>
            <w:r w:rsidRPr="00AC48E6">
              <w:rPr>
                <w:b/>
              </w:rPr>
              <w:t>Уметь:</w:t>
            </w:r>
            <w:r w:rsidRPr="007624A7">
              <w:rPr>
                <w:b/>
              </w:rPr>
              <w:t xml:space="preserve"> </w:t>
            </w:r>
          </w:p>
          <w:p w:rsidR="007624A7" w:rsidRPr="007624A7" w:rsidRDefault="007624A7" w:rsidP="007624A7">
            <w:pPr>
              <w:tabs>
                <w:tab w:val="left" w:pos="34"/>
                <w:tab w:val="left" w:pos="176"/>
                <w:tab w:val="left" w:pos="252"/>
              </w:tabs>
              <w:rPr>
                <w:b/>
              </w:rPr>
            </w:pPr>
            <w:r w:rsidRPr="007624A7">
              <w:rPr>
                <w:b/>
              </w:rPr>
              <w:t xml:space="preserve">применять информационно-коммуникационные технологии с учетом основных требований информационной безопасности; осуществлять самодиагностику уровня </w:t>
            </w:r>
            <w:r w:rsidRPr="007624A7">
              <w:rPr>
                <w:b/>
              </w:rPr>
              <w:lastRenderedPageBreak/>
              <w:t>профессиональной информационной компетентности.</w:t>
            </w:r>
          </w:p>
          <w:p w:rsidR="007624A7" w:rsidRPr="007624A7" w:rsidRDefault="007624A7" w:rsidP="007624A7">
            <w:pPr>
              <w:tabs>
                <w:tab w:val="left" w:pos="34"/>
                <w:tab w:val="left" w:pos="176"/>
                <w:tab w:val="left" w:pos="252"/>
              </w:tabs>
              <w:rPr>
                <w:b/>
              </w:rPr>
            </w:pPr>
          </w:p>
          <w:p w:rsidR="007624A7" w:rsidRPr="007624A7" w:rsidRDefault="007624A7" w:rsidP="007624A7">
            <w:pPr>
              <w:tabs>
                <w:tab w:val="left" w:pos="34"/>
                <w:tab w:val="left" w:pos="176"/>
                <w:tab w:val="left" w:pos="252"/>
              </w:tabs>
              <w:rPr>
                <w:b/>
              </w:rPr>
            </w:pPr>
            <w:r w:rsidRPr="00AC48E6">
              <w:rPr>
                <w:b/>
              </w:rPr>
              <w:t>Владеть:</w:t>
            </w:r>
            <w:r w:rsidRPr="007624A7">
              <w:rPr>
                <w:b/>
              </w:rPr>
              <w:t xml:space="preserve"> </w:t>
            </w:r>
          </w:p>
          <w:p w:rsidR="007624A7" w:rsidRPr="007624A7" w:rsidRDefault="007624A7" w:rsidP="007624A7">
            <w:pPr>
              <w:tabs>
                <w:tab w:val="left" w:pos="34"/>
                <w:tab w:val="left" w:pos="176"/>
                <w:tab w:val="left" w:pos="252"/>
              </w:tabs>
              <w:rPr>
                <w:b/>
              </w:rPr>
            </w:pPr>
            <w:r w:rsidRPr="007624A7">
              <w:rPr>
                <w:b/>
              </w:rPr>
              <w:t>навыками применения информационно-коммуникационных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r w:rsidR="007624A7" w:rsidRPr="006F181E" w:rsidTr="007624A7">
        <w:trPr>
          <w:trHeight w:val="145"/>
        </w:trPr>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7624A7" w:rsidRPr="007624A7" w:rsidRDefault="007624A7" w:rsidP="007624A7">
            <w:pPr>
              <w:widowControl w:val="0"/>
              <w:contextualSpacing/>
              <w:jc w:val="both"/>
              <w:rPr>
                <w:b/>
              </w:rPr>
            </w:pPr>
            <w:r w:rsidRPr="007624A7">
              <w:rPr>
                <w:b/>
              </w:rPr>
              <w:lastRenderedPageBreak/>
              <w:t>ПК-7</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7624A7" w:rsidRPr="006F181E" w:rsidRDefault="007624A7" w:rsidP="007624A7">
            <w:pPr>
              <w:widowControl w:val="0"/>
              <w:contextualSpacing/>
              <w:jc w:val="both"/>
            </w:pPr>
            <w:r w:rsidRPr="006F181E">
              <w:t>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tc>
        <w:tc>
          <w:tcPr>
            <w:tcW w:w="2625" w:type="dxa"/>
            <w:tcBorders>
              <w:top w:val="single" w:sz="4" w:space="0" w:color="000000"/>
              <w:left w:val="single" w:sz="4" w:space="0" w:color="000000"/>
              <w:bottom w:val="single" w:sz="4" w:space="0" w:color="000000"/>
              <w:right w:val="single" w:sz="4" w:space="0" w:color="000000"/>
            </w:tcBorders>
          </w:tcPr>
          <w:p w:rsidR="007624A7" w:rsidRPr="007624A7" w:rsidRDefault="007624A7" w:rsidP="007624A7">
            <w:pPr>
              <w:pStyle w:val="TableParagraph"/>
              <w:ind w:left="143" w:right="130"/>
              <w:rPr>
                <w:sz w:val="24"/>
                <w:szCs w:val="24"/>
              </w:rPr>
            </w:pPr>
            <w:r w:rsidRPr="006F181E">
              <w:rPr>
                <w:sz w:val="24"/>
                <w:szCs w:val="24"/>
              </w:rPr>
              <w:t>ПК-7.</w:t>
            </w:r>
            <w:r>
              <w:rPr>
                <w:sz w:val="24"/>
                <w:szCs w:val="24"/>
              </w:rPr>
              <w:t xml:space="preserve">1. </w:t>
            </w:r>
            <w:r w:rsidRPr="007624A7">
              <w:rPr>
                <w:sz w:val="24"/>
                <w:szCs w:val="24"/>
              </w:rPr>
              <w:t>Знает:</w:t>
            </w:r>
          </w:p>
          <w:p w:rsidR="007624A7" w:rsidRPr="006F181E" w:rsidRDefault="007624A7" w:rsidP="007624A7">
            <w:pPr>
              <w:pStyle w:val="TableParagraph"/>
              <w:ind w:left="143" w:right="130"/>
              <w:rPr>
                <w:sz w:val="24"/>
                <w:szCs w:val="24"/>
              </w:rPr>
            </w:pPr>
            <w:r w:rsidRPr="007624A7">
              <w:rPr>
                <w:sz w:val="24"/>
                <w:szCs w:val="24"/>
              </w:rPr>
              <w:t xml:space="preserve">– Современные </w:t>
            </w:r>
            <w:r w:rsidRPr="006F181E">
              <w:rPr>
                <w:sz w:val="24"/>
                <w:szCs w:val="24"/>
              </w:rPr>
              <w:t>тенденции формирования и развития звукорежиссуры сценических искусств</w:t>
            </w:r>
          </w:p>
          <w:p w:rsidR="007624A7" w:rsidRPr="007624A7" w:rsidRDefault="007624A7" w:rsidP="007624A7">
            <w:pPr>
              <w:pStyle w:val="TableParagraph"/>
              <w:ind w:left="143" w:right="130"/>
              <w:rPr>
                <w:sz w:val="24"/>
                <w:szCs w:val="24"/>
              </w:rPr>
            </w:pPr>
          </w:p>
          <w:p w:rsidR="007624A7" w:rsidRPr="007624A7" w:rsidRDefault="007624A7" w:rsidP="007624A7">
            <w:pPr>
              <w:pStyle w:val="TableParagraph"/>
              <w:ind w:left="143" w:right="130"/>
              <w:rPr>
                <w:sz w:val="24"/>
                <w:szCs w:val="24"/>
              </w:rPr>
            </w:pPr>
            <w:r w:rsidRPr="006F181E">
              <w:rPr>
                <w:sz w:val="24"/>
                <w:szCs w:val="24"/>
              </w:rPr>
              <w:t>ПК-7.</w:t>
            </w:r>
            <w:r>
              <w:rPr>
                <w:sz w:val="24"/>
                <w:szCs w:val="24"/>
              </w:rPr>
              <w:t xml:space="preserve">2. </w:t>
            </w:r>
            <w:r w:rsidRPr="007624A7">
              <w:rPr>
                <w:sz w:val="24"/>
                <w:szCs w:val="24"/>
              </w:rPr>
              <w:t>Умеет:</w:t>
            </w:r>
          </w:p>
          <w:p w:rsidR="007624A7" w:rsidRPr="006F181E" w:rsidRDefault="007624A7" w:rsidP="007624A7">
            <w:pPr>
              <w:pStyle w:val="TableParagraph"/>
              <w:ind w:left="143" w:right="130"/>
              <w:rPr>
                <w:sz w:val="24"/>
                <w:szCs w:val="24"/>
              </w:rPr>
            </w:pPr>
            <w:r w:rsidRPr="007624A7">
              <w:rPr>
                <w:sz w:val="24"/>
                <w:szCs w:val="24"/>
              </w:rPr>
              <w:t xml:space="preserve">– </w:t>
            </w:r>
            <w:r w:rsidRPr="006F181E">
              <w:rPr>
                <w:sz w:val="24"/>
                <w:szCs w:val="24"/>
              </w:rPr>
              <w:t xml:space="preserve">Использовать информацию о новинках </w:t>
            </w:r>
            <w:proofErr w:type="spellStart"/>
            <w:r w:rsidRPr="006F181E">
              <w:rPr>
                <w:sz w:val="24"/>
                <w:szCs w:val="24"/>
              </w:rPr>
              <w:t>звукотехнического</w:t>
            </w:r>
            <w:proofErr w:type="spellEnd"/>
            <w:r w:rsidRPr="006F181E">
              <w:rPr>
                <w:sz w:val="24"/>
                <w:szCs w:val="24"/>
              </w:rPr>
              <w:t xml:space="preserve"> оборудования и программного обеспечения для решения творческих задач</w:t>
            </w:r>
          </w:p>
          <w:p w:rsidR="007624A7" w:rsidRPr="007624A7" w:rsidRDefault="007624A7" w:rsidP="007624A7">
            <w:pPr>
              <w:pStyle w:val="TableParagraph"/>
              <w:ind w:left="143" w:right="130"/>
              <w:rPr>
                <w:sz w:val="24"/>
                <w:szCs w:val="24"/>
              </w:rPr>
            </w:pPr>
          </w:p>
          <w:p w:rsidR="007624A7" w:rsidRPr="007624A7" w:rsidRDefault="007624A7" w:rsidP="007624A7">
            <w:pPr>
              <w:pStyle w:val="TableParagraph"/>
              <w:ind w:left="143" w:right="130"/>
              <w:rPr>
                <w:sz w:val="24"/>
                <w:szCs w:val="24"/>
              </w:rPr>
            </w:pPr>
            <w:r w:rsidRPr="006F181E">
              <w:rPr>
                <w:sz w:val="24"/>
                <w:szCs w:val="24"/>
              </w:rPr>
              <w:t>ПК-7.</w:t>
            </w:r>
            <w:r>
              <w:rPr>
                <w:sz w:val="24"/>
                <w:szCs w:val="24"/>
              </w:rPr>
              <w:t xml:space="preserve">3. </w:t>
            </w:r>
            <w:r w:rsidRPr="007624A7">
              <w:rPr>
                <w:sz w:val="24"/>
                <w:szCs w:val="24"/>
              </w:rPr>
              <w:t>Владеет:</w:t>
            </w:r>
          </w:p>
          <w:p w:rsidR="007624A7" w:rsidRPr="006F181E" w:rsidRDefault="007624A7" w:rsidP="007624A7">
            <w:pPr>
              <w:pStyle w:val="TableParagraph"/>
              <w:ind w:left="143" w:right="130"/>
              <w:rPr>
                <w:sz w:val="24"/>
                <w:szCs w:val="24"/>
              </w:rPr>
            </w:pPr>
            <w:r w:rsidRPr="007624A7">
              <w:rPr>
                <w:sz w:val="24"/>
                <w:szCs w:val="24"/>
              </w:rPr>
              <w:t xml:space="preserve">– Способностью и готовностью к </w:t>
            </w:r>
            <w:r w:rsidRPr="006F181E">
              <w:rPr>
                <w:sz w:val="24"/>
                <w:szCs w:val="24"/>
              </w:rPr>
              <w:t xml:space="preserve">отслеживанию тенденций в области звукорежиссуры сценических </w:t>
            </w:r>
            <w:r w:rsidRPr="006F181E">
              <w:rPr>
                <w:sz w:val="24"/>
                <w:szCs w:val="24"/>
              </w:rPr>
              <w:lastRenderedPageBreak/>
              <w:t>искусств и внедрению новых технологий звукозаписи, звукоусиления и озвучивания</w:t>
            </w:r>
          </w:p>
        </w:tc>
        <w:tc>
          <w:tcPr>
            <w:tcW w:w="3362" w:type="dxa"/>
            <w:tcBorders>
              <w:top w:val="single" w:sz="4" w:space="0" w:color="000000"/>
              <w:left w:val="single" w:sz="4" w:space="0" w:color="000000"/>
              <w:bottom w:val="single" w:sz="4" w:space="0" w:color="000000"/>
              <w:right w:val="single" w:sz="4" w:space="0" w:color="000000"/>
            </w:tcBorders>
            <w:shd w:val="clear" w:color="auto" w:fill="auto"/>
          </w:tcPr>
          <w:p w:rsidR="007624A7" w:rsidRPr="007624A7" w:rsidRDefault="007624A7" w:rsidP="007624A7">
            <w:pPr>
              <w:tabs>
                <w:tab w:val="left" w:pos="34"/>
                <w:tab w:val="left" w:pos="176"/>
                <w:tab w:val="left" w:pos="252"/>
              </w:tabs>
              <w:rPr>
                <w:b/>
              </w:rPr>
            </w:pPr>
            <w:r w:rsidRPr="007624A7">
              <w:rPr>
                <w:b/>
              </w:rPr>
              <w:lastRenderedPageBreak/>
              <w:t>Знать:</w:t>
            </w:r>
          </w:p>
          <w:p w:rsidR="007624A7" w:rsidRPr="007624A7" w:rsidRDefault="007624A7" w:rsidP="007624A7">
            <w:pPr>
              <w:tabs>
                <w:tab w:val="left" w:pos="34"/>
                <w:tab w:val="left" w:pos="176"/>
                <w:tab w:val="left" w:pos="252"/>
              </w:tabs>
              <w:rPr>
                <w:b/>
              </w:rPr>
            </w:pPr>
            <w:r w:rsidRPr="007624A7">
              <w:rPr>
                <w:b/>
              </w:rPr>
              <w:t>– Современные тенденции формирования и развития звукорежиссуры сценических искусств</w:t>
            </w:r>
          </w:p>
          <w:p w:rsidR="007624A7" w:rsidRPr="007624A7" w:rsidRDefault="007624A7" w:rsidP="007624A7">
            <w:pPr>
              <w:tabs>
                <w:tab w:val="left" w:pos="34"/>
                <w:tab w:val="left" w:pos="176"/>
                <w:tab w:val="left" w:pos="252"/>
              </w:tabs>
              <w:rPr>
                <w:b/>
              </w:rPr>
            </w:pPr>
            <w:r w:rsidRPr="007624A7">
              <w:rPr>
                <w:b/>
              </w:rPr>
              <w:t>– Новые техники и технологии звукозаписи, звукоусиления и озвучивания</w:t>
            </w:r>
          </w:p>
          <w:p w:rsidR="007624A7" w:rsidRPr="007624A7" w:rsidRDefault="007624A7" w:rsidP="007624A7">
            <w:pPr>
              <w:tabs>
                <w:tab w:val="left" w:pos="34"/>
                <w:tab w:val="left" w:pos="176"/>
                <w:tab w:val="left" w:pos="252"/>
              </w:tabs>
              <w:rPr>
                <w:b/>
              </w:rPr>
            </w:pPr>
          </w:p>
          <w:p w:rsidR="007624A7" w:rsidRPr="007624A7" w:rsidRDefault="007624A7" w:rsidP="007624A7">
            <w:pPr>
              <w:tabs>
                <w:tab w:val="left" w:pos="34"/>
                <w:tab w:val="left" w:pos="176"/>
                <w:tab w:val="left" w:pos="252"/>
              </w:tabs>
              <w:rPr>
                <w:b/>
              </w:rPr>
            </w:pPr>
            <w:r w:rsidRPr="007624A7">
              <w:rPr>
                <w:b/>
              </w:rPr>
              <w:t>Уметь:</w:t>
            </w:r>
          </w:p>
          <w:p w:rsidR="007624A7" w:rsidRPr="007624A7" w:rsidRDefault="007624A7" w:rsidP="007624A7">
            <w:pPr>
              <w:tabs>
                <w:tab w:val="left" w:pos="34"/>
                <w:tab w:val="left" w:pos="176"/>
                <w:tab w:val="left" w:pos="252"/>
              </w:tabs>
              <w:rPr>
                <w:b/>
              </w:rPr>
            </w:pPr>
            <w:r w:rsidRPr="007624A7">
              <w:rPr>
                <w:b/>
              </w:rPr>
              <w:t xml:space="preserve">– Использовать информацию о новинках </w:t>
            </w:r>
            <w:proofErr w:type="spellStart"/>
            <w:r w:rsidRPr="007624A7">
              <w:rPr>
                <w:b/>
              </w:rPr>
              <w:t>звукотехнического</w:t>
            </w:r>
            <w:proofErr w:type="spellEnd"/>
            <w:r w:rsidRPr="007624A7">
              <w:rPr>
                <w:b/>
              </w:rPr>
              <w:t xml:space="preserve"> оборудования и программного обеспечения для решения творческих задач</w:t>
            </w:r>
          </w:p>
          <w:p w:rsidR="007624A7" w:rsidRPr="007624A7" w:rsidRDefault="007624A7" w:rsidP="007624A7">
            <w:pPr>
              <w:tabs>
                <w:tab w:val="left" w:pos="34"/>
                <w:tab w:val="left" w:pos="176"/>
                <w:tab w:val="left" w:pos="252"/>
              </w:tabs>
              <w:rPr>
                <w:b/>
              </w:rPr>
            </w:pPr>
            <w:r w:rsidRPr="007624A7">
              <w:rPr>
                <w:b/>
              </w:rPr>
              <w:t>– Проявлять креативность профессионального мышления</w:t>
            </w:r>
          </w:p>
          <w:p w:rsidR="007624A7" w:rsidRPr="007624A7" w:rsidRDefault="007624A7" w:rsidP="007624A7">
            <w:pPr>
              <w:tabs>
                <w:tab w:val="left" w:pos="34"/>
                <w:tab w:val="left" w:pos="176"/>
                <w:tab w:val="left" w:pos="252"/>
              </w:tabs>
              <w:rPr>
                <w:b/>
              </w:rPr>
            </w:pPr>
          </w:p>
          <w:p w:rsidR="007624A7" w:rsidRPr="007624A7" w:rsidRDefault="007624A7" w:rsidP="007624A7">
            <w:pPr>
              <w:tabs>
                <w:tab w:val="left" w:pos="34"/>
                <w:tab w:val="left" w:pos="176"/>
                <w:tab w:val="left" w:pos="252"/>
              </w:tabs>
              <w:rPr>
                <w:b/>
              </w:rPr>
            </w:pPr>
            <w:r w:rsidRPr="007624A7">
              <w:rPr>
                <w:b/>
              </w:rPr>
              <w:t>Владеть:</w:t>
            </w:r>
          </w:p>
          <w:p w:rsidR="007624A7" w:rsidRPr="007624A7" w:rsidRDefault="007624A7" w:rsidP="007624A7">
            <w:pPr>
              <w:tabs>
                <w:tab w:val="left" w:pos="34"/>
                <w:tab w:val="left" w:pos="176"/>
                <w:tab w:val="left" w:pos="252"/>
              </w:tabs>
              <w:rPr>
                <w:b/>
              </w:rPr>
            </w:pPr>
            <w:r w:rsidRPr="007624A7">
              <w:rPr>
                <w:b/>
              </w:rPr>
              <w:t xml:space="preserve">– Способностью и готовностью к отслеживанию тенденций в области звукорежиссуры </w:t>
            </w:r>
            <w:r w:rsidRPr="007624A7">
              <w:rPr>
                <w:b/>
              </w:rPr>
              <w:lastRenderedPageBreak/>
              <w:t>сценических искусств и внедрению новых технологий звукозаписи, звукоусиления и озвучивания</w:t>
            </w:r>
          </w:p>
        </w:tc>
      </w:tr>
    </w:tbl>
    <w:p w:rsidR="001D0210" w:rsidRDefault="001D0210">
      <w:pPr>
        <w:spacing w:after="120"/>
        <w:jc w:val="both"/>
        <w:rPr>
          <w:rFonts w:eastAsia="Calibri"/>
        </w:rPr>
      </w:pPr>
    </w:p>
    <w:p w:rsidR="001D0210" w:rsidRDefault="00EC0D81">
      <w:pPr>
        <w:spacing w:after="120"/>
        <w:jc w:val="both"/>
        <w:rPr>
          <w:rFonts w:eastAsia="Calibri"/>
        </w:rPr>
      </w:pPr>
      <w:r>
        <w:rPr>
          <w:rFonts w:eastAsia="Calibri"/>
        </w:rPr>
        <w:t>Общая трудоемкость дисциплины составляет 8 зачетных единицы, 288 часов.</w:t>
      </w:r>
    </w:p>
    <w:p w:rsidR="001D0210" w:rsidRDefault="00EC0D81">
      <w:pPr>
        <w:spacing w:after="120"/>
        <w:jc w:val="both"/>
        <w:rPr>
          <w:i/>
        </w:rPr>
      </w:pPr>
      <w:r>
        <w:t xml:space="preserve">По практике учебной (творческой) предусмотрена промежуточная аттестация в форме: </w:t>
      </w:r>
      <w:r>
        <w:rPr>
          <w:i/>
        </w:rPr>
        <w:t>зачет с оценкой</w:t>
      </w:r>
    </w:p>
    <w:p w:rsidR="001D0210" w:rsidRDefault="00EC0D81">
      <w:pPr>
        <w:keepNext/>
        <w:keepLines/>
        <w:spacing w:before="240" w:after="60" w:line="276" w:lineRule="auto"/>
        <w:ind w:right="1320" w:firstLine="709"/>
        <w:outlineLvl w:val="2"/>
        <w:rPr>
          <w:rFonts w:eastAsia="Arial Unicode MS"/>
          <w:b/>
          <w:caps/>
          <w:sz w:val="28"/>
          <w:szCs w:val="28"/>
        </w:rPr>
      </w:pPr>
      <w:r>
        <w:rPr>
          <w:rFonts w:eastAsia="Arial Unicode MS"/>
          <w:b/>
          <w:caps/>
          <w:sz w:val="28"/>
          <w:szCs w:val="28"/>
        </w:rPr>
        <w:t>2. МЕСТО ДИСЦИПЛИНЫ В СТРУКТУРЕ ОПОП ВО</w:t>
      </w:r>
    </w:p>
    <w:p w:rsidR="001D0210" w:rsidRDefault="00EC0D81">
      <w:pPr>
        <w:spacing w:after="120" w:line="276" w:lineRule="auto"/>
        <w:ind w:firstLine="709"/>
        <w:jc w:val="both"/>
        <w:rPr>
          <w:szCs w:val="28"/>
        </w:rPr>
      </w:pPr>
      <w:r>
        <w:rPr>
          <w:b/>
          <w:iCs/>
          <w:szCs w:val="28"/>
        </w:rPr>
        <w:t xml:space="preserve">Производственная: технологическая практика </w:t>
      </w:r>
      <w:r>
        <w:rPr>
          <w:szCs w:val="28"/>
        </w:rPr>
        <w:t xml:space="preserve">относится к Блоку 2 «Практика. Обязательная часть» учебного плана ОПОП 51.05.01 Звукорежиссура культурно-массовых представлений и концертных программ, реализуется в 3, 4, 5, 6, 7, 8 семестрах, промежуточная аттестация проводится в форме зачета в 4. 6, 8 семестрах. </w:t>
      </w:r>
    </w:p>
    <w:p w:rsidR="001D0210" w:rsidRDefault="001D0210">
      <w:pPr>
        <w:spacing w:line="276" w:lineRule="auto"/>
        <w:ind w:firstLine="851"/>
        <w:jc w:val="both"/>
        <w:rPr>
          <w:bCs/>
          <w:i/>
          <w:iCs/>
          <w:sz w:val="28"/>
          <w:szCs w:val="28"/>
        </w:rPr>
      </w:pPr>
    </w:p>
    <w:p w:rsidR="001D0210" w:rsidRDefault="00B85929">
      <w:pPr>
        <w:spacing w:line="276" w:lineRule="auto"/>
        <w:jc w:val="both"/>
        <w:rPr>
          <w:b/>
          <w:sz w:val="28"/>
          <w:szCs w:val="28"/>
        </w:rPr>
      </w:pPr>
      <w:hyperlink w:anchor="_Toc403996455" w:history="1">
        <w:r w:rsidR="00EC0D81">
          <w:rPr>
            <w:b/>
            <w:sz w:val="28"/>
            <w:szCs w:val="28"/>
          </w:rPr>
          <w:t>3. ФОРМЫ</w:t>
        </w:r>
      </w:hyperlink>
      <w:r w:rsidR="00EC0D81">
        <w:rPr>
          <w:b/>
          <w:sz w:val="28"/>
          <w:szCs w:val="28"/>
        </w:rPr>
        <w:t xml:space="preserve"> ПРОВЕДЕНИЯ УЧЕБНОЙ ПРАКТИКИ</w:t>
      </w:r>
    </w:p>
    <w:p w:rsidR="001D0210" w:rsidRDefault="00EC0D81">
      <w:pPr>
        <w:spacing w:line="276" w:lineRule="auto"/>
        <w:ind w:firstLine="851"/>
        <w:jc w:val="both"/>
        <w:rPr>
          <w:sz w:val="28"/>
          <w:szCs w:val="28"/>
        </w:rPr>
      </w:pPr>
      <w:r>
        <w:rPr>
          <w:sz w:val="28"/>
          <w:szCs w:val="28"/>
        </w:rPr>
        <w:t>Учебная практика проводится в сторонних организациях культурно-досугового типа.</w:t>
      </w:r>
    </w:p>
    <w:p w:rsidR="001D0210" w:rsidRDefault="001D0210">
      <w:pPr>
        <w:tabs>
          <w:tab w:val="right" w:leader="underscore" w:pos="8505"/>
        </w:tabs>
        <w:spacing w:line="276" w:lineRule="auto"/>
        <w:rPr>
          <w:b/>
          <w:bCs/>
          <w:i/>
          <w:iCs/>
          <w:sz w:val="28"/>
          <w:szCs w:val="28"/>
        </w:rPr>
      </w:pPr>
    </w:p>
    <w:p w:rsidR="001D0210" w:rsidRDefault="00EC0D81">
      <w:pPr>
        <w:spacing w:line="276" w:lineRule="auto"/>
        <w:jc w:val="both"/>
        <w:rPr>
          <w:b/>
          <w:sz w:val="28"/>
          <w:szCs w:val="28"/>
        </w:rPr>
      </w:pPr>
      <w:r>
        <w:rPr>
          <w:b/>
          <w:sz w:val="28"/>
          <w:szCs w:val="28"/>
        </w:rPr>
        <w:t>4. МЕСТО И СРОКИ ПРОВЕДЕНИЯ УЧЕБНОЙ ПРАКТИКИ</w:t>
      </w:r>
    </w:p>
    <w:p w:rsidR="001D0210" w:rsidRDefault="001D0210">
      <w:pPr>
        <w:tabs>
          <w:tab w:val="right" w:leader="underscore" w:pos="8505"/>
        </w:tabs>
        <w:spacing w:line="276" w:lineRule="auto"/>
        <w:rPr>
          <w:b/>
          <w:bCs/>
          <w:i/>
          <w:iCs/>
          <w:sz w:val="28"/>
          <w:szCs w:val="28"/>
        </w:rPr>
      </w:pPr>
    </w:p>
    <w:p w:rsidR="001D0210" w:rsidRDefault="00EC0D81">
      <w:pPr>
        <w:spacing w:line="276" w:lineRule="auto"/>
        <w:ind w:firstLine="720"/>
        <w:jc w:val="both"/>
        <w:rPr>
          <w:sz w:val="28"/>
          <w:szCs w:val="28"/>
        </w:rPr>
      </w:pPr>
      <w:r>
        <w:rPr>
          <w:sz w:val="28"/>
          <w:szCs w:val="28"/>
        </w:rPr>
        <w:t xml:space="preserve">Учебная практика может проводиться в профильных организациях, деятельность которых соответствует компетенциям, осваиваемым в рамках ОПОП ВО. </w:t>
      </w:r>
    </w:p>
    <w:p w:rsidR="001D0210" w:rsidRDefault="00EC0D81">
      <w:pPr>
        <w:spacing w:line="276" w:lineRule="auto"/>
        <w:ind w:firstLine="720"/>
        <w:jc w:val="both"/>
        <w:rPr>
          <w:sz w:val="28"/>
          <w:szCs w:val="28"/>
        </w:rPr>
      </w:pPr>
      <w:r>
        <w:rPr>
          <w:sz w:val="28"/>
          <w:szCs w:val="28"/>
        </w:rPr>
        <w:t xml:space="preserve">Направление на практику оформляется приказом ректора по </w:t>
      </w:r>
      <w:r>
        <w:rPr>
          <w:i/>
          <w:sz w:val="28"/>
          <w:szCs w:val="28"/>
        </w:rPr>
        <w:t>Институту</w:t>
      </w:r>
      <w:r>
        <w:rPr>
          <w:sz w:val="28"/>
          <w:szCs w:val="28"/>
        </w:rPr>
        <w:t xml:space="preserve"> или уполномоченного им должностного </w:t>
      </w:r>
      <w:proofErr w:type="gramStart"/>
      <w:r>
        <w:rPr>
          <w:sz w:val="28"/>
          <w:szCs w:val="28"/>
        </w:rPr>
        <w:t>лица  с</w:t>
      </w:r>
      <w:proofErr w:type="gramEnd"/>
      <w:r>
        <w:rPr>
          <w:sz w:val="28"/>
          <w:szCs w:val="28"/>
        </w:rPr>
        <w:t xml:space="preserve"> указанием закрепления каждого обучающегося за </w:t>
      </w:r>
      <w:r>
        <w:rPr>
          <w:i/>
          <w:sz w:val="28"/>
          <w:szCs w:val="28"/>
        </w:rPr>
        <w:t>Институтом</w:t>
      </w:r>
      <w:r>
        <w:rPr>
          <w:sz w:val="28"/>
          <w:szCs w:val="28"/>
        </w:rPr>
        <w:t xml:space="preserve"> или  профильной организацией, а также с указанием руководителя практики от </w:t>
      </w:r>
      <w:r>
        <w:rPr>
          <w:i/>
          <w:sz w:val="28"/>
          <w:szCs w:val="28"/>
        </w:rPr>
        <w:t>Института</w:t>
      </w:r>
      <w:r>
        <w:rPr>
          <w:sz w:val="28"/>
          <w:szCs w:val="28"/>
        </w:rPr>
        <w:t xml:space="preserve">, вида и срока прохождения практики в соответствии с учебным планом и  календарном учебном графиком. </w:t>
      </w:r>
    </w:p>
    <w:p w:rsidR="001D0210" w:rsidRDefault="00EC0D81">
      <w:pPr>
        <w:pStyle w:val="a7"/>
        <w:spacing w:line="276" w:lineRule="auto"/>
        <w:ind w:left="0" w:firstLine="709"/>
        <w:jc w:val="both"/>
        <w:rPr>
          <w:sz w:val="28"/>
          <w:szCs w:val="28"/>
        </w:rPr>
      </w:pPr>
      <w:r>
        <w:rPr>
          <w:sz w:val="28"/>
          <w:szCs w:val="28"/>
        </w:rPr>
        <w:t xml:space="preserve">Организация проведения практики в других профильных организациях осуществляется на основе договоров.  Присвоение регистрационных номеров договорам о сотрудничестве и занесение данных в соответствующий реестр осуществляются Правовым управлением </w:t>
      </w:r>
      <w:r>
        <w:rPr>
          <w:i/>
          <w:sz w:val="28"/>
          <w:szCs w:val="28"/>
        </w:rPr>
        <w:t>Институт</w:t>
      </w:r>
    </w:p>
    <w:p w:rsidR="001D0210" w:rsidRDefault="00EC0D81">
      <w:pPr>
        <w:spacing w:line="276" w:lineRule="auto"/>
        <w:ind w:firstLine="720"/>
        <w:rPr>
          <w:sz w:val="28"/>
          <w:szCs w:val="28"/>
        </w:rPr>
      </w:pPr>
      <w:r>
        <w:rPr>
          <w:sz w:val="28"/>
          <w:szCs w:val="28"/>
        </w:rPr>
        <w:t xml:space="preserve">Для </w:t>
      </w:r>
      <w:r>
        <w:rPr>
          <w:b/>
          <w:sz w:val="28"/>
          <w:szCs w:val="28"/>
        </w:rPr>
        <w:t>руководства практикой</w:t>
      </w:r>
      <w:r>
        <w:rPr>
          <w:sz w:val="28"/>
          <w:szCs w:val="28"/>
        </w:rPr>
        <w:t xml:space="preserve"> обучающихся назначается руководитель (руководители) практики от выпускающей кафедры Института из числа лиц, относящихся к профессорско-преподавательскому составу. </w:t>
      </w:r>
    </w:p>
    <w:p w:rsidR="001D0210" w:rsidRDefault="001D0210">
      <w:pPr>
        <w:spacing w:line="276" w:lineRule="auto"/>
        <w:ind w:firstLine="720"/>
        <w:jc w:val="both"/>
        <w:rPr>
          <w:sz w:val="28"/>
          <w:szCs w:val="28"/>
        </w:rPr>
      </w:pPr>
    </w:p>
    <w:p w:rsidR="001D0210" w:rsidRDefault="001D0210">
      <w:pPr>
        <w:spacing w:line="276" w:lineRule="auto"/>
        <w:ind w:firstLine="709"/>
        <w:jc w:val="both"/>
        <w:rPr>
          <w:b/>
          <w:sz w:val="28"/>
          <w:szCs w:val="28"/>
        </w:rPr>
      </w:pPr>
    </w:p>
    <w:p w:rsidR="001D0210" w:rsidRDefault="007624A7" w:rsidP="007624A7">
      <w:pPr>
        <w:spacing w:line="276" w:lineRule="auto"/>
        <w:ind w:firstLine="709"/>
        <w:jc w:val="both"/>
        <w:rPr>
          <w:sz w:val="28"/>
          <w:szCs w:val="28"/>
        </w:rPr>
      </w:pPr>
      <w:r>
        <w:rPr>
          <w:sz w:val="28"/>
          <w:szCs w:val="28"/>
        </w:rPr>
        <w:lastRenderedPageBreak/>
        <w:t xml:space="preserve"> </w:t>
      </w:r>
    </w:p>
    <w:p w:rsidR="001D0210" w:rsidRDefault="007624A7">
      <w:pPr>
        <w:spacing w:line="360" w:lineRule="auto"/>
        <w:jc w:val="both"/>
        <w:rPr>
          <w:b/>
          <w:sz w:val="28"/>
          <w:szCs w:val="28"/>
        </w:rPr>
      </w:pPr>
      <w:r>
        <w:rPr>
          <w:b/>
          <w:sz w:val="28"/>
          <w:szCs w:val="28"/>
        </w:rPr>
        <w:t>5</w:t>
      </w:r>
      <w:r w:rsidR="00EC0D81">
        <w:rPr>
          <w:b/>
          <w:sz w:val="28"/>
          <w:szCs w:val="28"/>
        </w:rPr>
        <w:t>. СТРУКТУРА И СОДЕРЖАНИЕ ПРАКТИКИ</w:t>
      </w:r>
    </w:p>
    <w:p w:rsidR="001D0210" w:rsidRDefault="00EC0D81">
      <w:pPr>
        <w:spacing w:after="120" w:line="276" w:lineRule="auto"/>
        <w:ind w:firstLine="709"/>
        <w:jc w:val="both"/>
        <w:rPr>
          <w:szCs w:val="28"/>
        </w:rPr>
      </w:pPr>
      <w:r>
        <w:rPr>
          <w:szCs w:val="28"/>
        </w:rPr>
        <w:t>Общая труд</w:t>
      </w:r>
      <w:r w:rsidR="007624A7">
        <w:rPr>
          <w:szCs w:val="28"/>
        </w:rPr>
        <w:t>оемкость дисциплины составляет 8 зачетных единицы,288</w:t>
      </w:r>
      <w:r>
        <w:rPr>
          <w:szCs w:val="28"/>
        </w:rPr>
        <w:t xml:space="preserve"> часа.</w:t>
      </w:r>
    </w:p>
    <w:p w:rsidR="001D0210" w:rsidRDefault="00EC0D81">
      <w:pPr>
        <w:tabs>
          <w:tab w:val="left" w:pos="990"/>
          <w:tab w:val="right" w:leader="underscore" w:pos="8505"/>
        </w:tabs>
        <w:spacing w:before="40" w:line="360" w:lineRule="auto"/>
        <w:ind w:left="360"/>
        <w:jc w:val="both"/>
        <w:rPr>
          <w:sz w:val="28"/>
          <w:szCs w:val="28"/>
        </w:rPr>
      </w:pPr>
      <w:r>
        <w:rPr>
          <w:sz w:val="28"/>
          <w:szCs w:val="28"/>
        </w:rPr>
        <w:t>Очная форма</w:t>
      </w:r>
    </w:p>
    <w:tbl>
      <w:tblPr>
        <w:tblW w:w="9345" w:type="dxa"/>
        <w:jc w:val="center"/>
        <w:tblLook w:val="0000" w:firstRow="0" w:lastRow="0" w:firstColumn="0" w:lastColumn="0" w:noHBand="0" w:noVBand="0"/>
      </w:tblPr>
      <w:tblGrid>
        <w:gridCol w:w="3392"/>
        <w:gridCol w:w="956"/>
        <w:gridCol w:w="818"/>
        <w:gridCol w:w="1080"/>
        <w:gridCol w:w="774"/>
        <w:gridCol w:w="775"/>
        <w:gridCol w:w="150"/>
        <w:gridCol w:w="625"/>
        <w:gridCol w:w="775"/>
      </w:tblGrid>
      <w:tr w:rsidR="001D0210">
        <w:trPr>
          <w:gridAfter w:val="2"/>
          <w:wAfter w:w="1400" w:type="dxa"/>
          <w:trHeight w:val="248"/>
          <w:jc w:val="center"/>
        </w:trPr>
        <w:tc>
          <w:tcPr>
            <w:tcW w:w="3392"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jc w:val="center"/>
            </w:pPr>
            <w:r>
              <w:t>Виды учебной деятельности</w:t>
            </w:r>
          </w:p>
          <w:p w:rsidR="001D0210" w:rsidRDefault="001D0210">
            <w:pPr>
              <w:spacing w:line="216" w:lineRule="auto"/>
              <w:jc w:val="center"/>
              <w:rPr>
                <w:i/>
                <w:iCs/>
              </w:rPr>
            </w:pP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i/>
                <w:iCs/>
              </w:rPr>
            </w:pPr>
          </w:p>
          <w:p w:rsidR="001D0210" w:rsidRDefault="00EC0D81">
            <w:pPr>
              <w:spacing w:line="216" w:lineRule="auto"/>
              <w:jc w:val="center"/>
            </w:pPr>
            <w:r>
              <w:t xml:space="preserve">Всего </w:t>
            </w:r>
          </w:p>
        </w:tc>
        <w:tc>
          <w:tcPr>
            <w:tcW w:w="3597" w:type="dxa"/>
            <w:gridSpan w:val="5"/>
            <w:tcBorders>
              <w:top w:val="single" w:sz="4" w:space="0" w:color="000000"/>
              <w:left w:val="single" w:sz="4" w:space="0" w:color="000000"/>
              <w:bottom w:val="single" w:sz="4" w:space="0" w:color="000000"/>
              <w:right w:val="single" w:sz="4" w:space="0" w:color="000000"/>
            </w:tcBorders>
            <w:tcMar>
              <w:left w:w="103" w:type="dxa"/>
            </w:tcMar>
          </w:tcPr>
          <w:p w:rsidR="001D0210" w:rsidRDefault="00EC0D81">
            <w:pPr>
              <w:spacing w:line="216" w:lineRule="auto"/>
              <w:jc w:val="center"/>
              <w:rPr>
                <w:i/>
                <w:iCs/>
              </w:rPr>
            </w:pPr>
            <w:r>
              <w:rPr>
                <w:i/>
                <w:iCs/>
              </w:rPr>
              <w:t>СЕМЕСТРЫ</w:t>
            </w:r>
          </w:p>
        </w:tc>
      </w:tr>
      <w:tr w:rsidR="001D0210">
        <w:trPr>
          <w:trHeight w:val="234"/>
          <w:jc w:val="center"/>
        </w:trPr>
        <w:tc>
          <w:tcPr>
            <w:tcW w:w="3392"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tc>
        <w:tc>
          <w:tcPr>
            <w:tcW w:w="956"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jc w:val="center"/>
            </w:pPr>
            <w:r>
              <w:t>1</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EC0D81">
            <w:pPr>
              <w:spacing w:line="216" w:lineRule="auto"/>
              <w:jc w:val="center"/>
            </w:pPr>
            <w:r>
              <w:t>2</w:t>
            </w: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pPr>
          </w:p>
        </w:tc>
      </w:tr>
      <w:tr w:rsidR="001D0210">
        <w:trPr>
          <w:trHeight w:val="424"/>
          <w:jc w:val="center"/>
        </w:trPr>
        <w:tc>
          <w:tcPr>
            <w:tcW w:w="339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1D0210" w:rsidRDefault="00EC0D81">
            <w:pPr>
              <w:spacing w:line="216" w:lineRule="auto"/>
              <w:rPr>
                <w:b/>
                <w:bCs/>
              </w:rPr>
            </w:pPr>
            <w:r>
              <w:rPr>
                <w:b/>
                <w:bCs/>
              </w:rPr>
              <w:t>Контактная работа обучающихся</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8</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4</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в том числе:</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Занятия лекционного типа</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Занятия семинарского типа</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Индивидуальные и другие виды занятий</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i/>
              </w:rPr>
            </w:pPr>
            <w:r>
              <w:rPr>
                <w:i/>
              </w:rPr>
              <w:t>8</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i/>
              </w:rPr>
            </w:pPr>
            <w:r>
              <w:rPr>
                <w:i/>
              </w:rPr>
              <w:t>4</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EC0D81">
            <w:pPr>
              <w:spacing w:line="216" w:lineRule="auto"/>
              <w:jc w:val="center"/>
              <w:rPr>
                <w:i/>
              </w:rPr>
            </w:pPr>
            <w:r>
              <w:rPr>
                <w:i/>
              </w:rPr>
              <w:t>4</w:t>
            </w: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Групповые консультации</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1D0210" w:rsidRDefault="00EC0D81">
            <w:pPr>
              <w:spacing w:line="216" w:lineRule="auto"/>
              <w:rPr>
                <w:b/>
                <w:bCs/>
              </w:rPr>
            </w:pPr>
            <w:r>
              <w:rPr>
                <w:b/>
                <w:bCs/>
              </w:rPr>
              <w:t xml:space="preserve">Самостоятельная работа  </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278</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139</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139</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rPr>
                <w:b/>
                <w:bCs/>
              </w:rPr>
              <w:t>Форма промежуточной аттестации (зачет, экзамен)</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b/>
                <w:bCs/>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EC0D81">
            <w:pPr>
              <w:spacing w:line="216" w:lineRule="auto"/>
              <w:jc w:val="center"/>
              <w:rPr>
                <w:b/>
                <w:bCs/>
                <w:i/>
              </w:rPr>
            </w:pPr>
            <w:r>
              <w:rPr>
                <w:b/>
                <w:bCs/>
                <w:i/>
              </w:rPr>
              <w:t>зачет с оценкой</w:t>
            </w: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b/>
                <w:bCs/>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b/>
                <w:bCs/>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b/>
                <w:bCs/>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b/>
                <w:bCs/>
                <w:i/>
              </w:rPr>
            </w:pPr>
          </w:p>
        </w:tc>
      </w:tr>
      <w:tr w:rsidR="001D0210">
        <w:trPr>
          <w:trHeight w:val="418"/>
          <w:jc w:val="center"/>
        </w:trPr>
        <w:tc>
          <w:tcPr>
            <w:tcW w:w="3392" w:type="dxa"/>
            <w:vMerge w:val="restart"/>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1D0210" w:rsidRDefault="00EC0D81">
            <w:pPr>
              <w:spacing w:line="216" w:lineRule="auto"/>
            </w:pPr>
            <w:r>
              <w:t>Общая трудоемкость                               час</w:t>
            </w:r>
          </w:p>
          <w:p w:rsidR="001D0210" w:rsidRDefault="001D0210">
            <w:pPr>
              <w:spacing w:line="216" w:lineRule="auto"/>
            </w:pPr>
          </w:p>
          <w:p w:rsidR="001D0210" w:rsidRDefault="00EC0D81">
            <w:pPr>
              <w:spacing w:line="216" w:lineRule="auto"/>
            </w:pPr>
            <w:proofErr w:type="spellStart"/>
            <w:r>
              <w:t>з.е</w:t>
            </w:r>
            <w:proofErr w:type="spellEnd"/>
            <w:r>
              <w:t>.</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288</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144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144</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r>
      <w:tr w:rsidR="001D0210">
        <w:trPr>
          <w:trHeight w:val="345"/>
          <w:jc w:val="center"/>
        </w:trPr>
        <w:tc>
          <w:tcPr>
            <w:tcW w:w="3392" w:type="dxa"/>
            <w:vMerge/>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1D0210" w:rsidRDefault="001D0210"/>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b/>
                <w:i/>
              </w:rPr>
            </w:pPr>
            <w:r>
              <w:rPr>
                <w:b/>
                <w:i/>
              </w:rPr>
              <w:t>8</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b/>
                <w:i/>
              </w:rPr>
            </w:pPr>
            <w:r>
              <w:rPr>
                <w:b/>
                <w:i/>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b/>
                <w:i/>
              </w:rPr>
            </w:pPr>
            <w:r>
              <w:rPr>
                <w:b/>
                <w:i/>
              </w:rPr>
              <w:t>4</w:t>
            </w: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b/>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b/>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b/>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b/>
                <w:i/>
              </w:rPr>
            </w:pPr>
          </w:p>
        </w:tc>
      </w:tr>
    </w:tbl>
    <w:p w:rsidR="001D0210" w:rsidRDefault="00EC0D81">
      <w:pPr>
        <w:widowControl w:val="0"/>
        <w:spacing w:line="360" w:lineRule="auto"/>
        <w:ind w:firstLine="840"/>
        <w:jc w:val="both"/>
        <w:rPr>
          <w:sz w:val="28"/>
          <w:szCs w:val="28"/>
        </w:rPr>
      </w:pPr>
      <w:r>
        <w:rPr>
          <w:sz w:val="28"/>
          <w:szCs w:val="28"/>
        </w:rPr>
        <w:t>Заочная форма</w:t>
      </w:r>
    </w:p>
    <w:tbl>
      <w:tblPr>
        <w:tblW w:w="9345" w:type="dxa"/>
        <w:jc w:val="center"/>
        <w:tblLook w:val="0000" w:firstRow="0" w:lastRow="0" w:firstColumn="0" w:lastColumn="0" w:noHBand="0" w:noVBand="0"/>
      </w:tblPr>
      <w:tblGrid>
        <w:gridCol w:w="3392"/>
        <w:gridCol w:w="956"/>
        <w:gridCol w:w="818"/>
        <w:gridCol w:w="1080"/>
        <w:gridCol w:w="774"/>
        <w:gridCol w:w="775"/>
        <w:gridCol w:w="150"/>
        <w:gridCol w:w="625"/>
        <w:gridCol w:w="775"/>
      </w:tblGrid>
      <w:tr w:rsidR="001D0210">
        <w:trPr>
          <w:gridAfter w:val="2"/>
          <w:wAfter w:w="1400" w:type="dxa"/>
          <w:trHeight w:val="248"/>
          <w:jc w:val="center"/>
        </w:trPr>
        <w:tc>
          <w:tcPr>
            <w:tcW w:w="3392"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jc w:val="center"/>
            </w:pPr>
            <w:r>
              <w:t>Виды учебной деятельности</w:t>
            </w:r>
          </w:p>
          <w:p w:rsidR="001D0210" w:rsidRDefault="001D0210">
            <w:pPr>
              <w:spacing w:line="216" w:lineRule="auto"/>
              <w:jc w:val="center"/>
              <w:rPr>
                <w:i/>
                <w:iCs/>
              </w:rPr>
            </w:pP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i/>
                <w:iCs/>
              </w:rPr>
            </w:pPr>
          </w:p>
          <w:p w:rsidR="001D0210" w:rsidRDefault="00EC0D81">
            <w:pPr>
              <w:spacing w:line="216" w:lineRule="auto"/>
              <w:jc w:val="center"/>
            </w:pPr>
            <w:r>
              <w:t xml:space="preserve">Всего </w:t>
            </w:r>
          </w:p>
        </w:tc>
        <w:tc>
          <w:tcPr>
            <w:tcW w:w="3597" w:type="dxa"/>
            <w:gridSpan w:val="5"/>
            <w:tcBorders>
              <w:top w:val="single" w:sz="4" w:space="0" w:color="000000"/>
              <w:left w:val="single" w:sz="4" w:space="0" w:color="000000"/>
              <w:bottom w:val="single" w:sz="4" w:space="0" w:color="000000"/>
              <w:right w:val="single" w:sz="4" w:space="0" w:color="000000"/>
            </w:tcBorders>
            <w:tcMar>
              <w:left w:w="103" w:type="dxa"/>
            </w:tcMar>
          </w:tcPr>
          <w:p w:rsidR="001D0210" w:rsidRDefault="00EC0D81">
            <w:pPr>
              <w:spacing w:line="216" w:lineRule="auto"/>
              <w:jc w:val="center"/>
              <w:rPr>
                <w:i/>
                <w:iCs/>
              </w:rPr>
            </w:pPr>
            <w:r>
              <w:rPr>
                <w:i/>
                <w:iCs/>
              </w:rPr>
              <w:t>СЕМЕСТРЫ</w:t>
            </w:r>
          </w:p>
        </w:tc>
      </w:tr>
      <w:tr w:rsidR="001D0210">
        <w:trPr>
          <w:trHeight w:val="234"/>
          <w:jc w:val="center"/>
        </w:trPr>
        <w:tc>
          <w:tcPr>
            <w:tcW w:w="3392"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tc>
        <w:tc>
          <w:tcPr>
            <w:tcW w:w="956"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jc w:val="center"/>
            </w:pPr>
            <w:r>
              <w:t>1</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EC0D81">
            <w:pPr>
              <w:spacing w:line="216" w:lineRule="auto"/>
              <w:jc w:val="center"/>
            </w:pPr>
            <w:r>
              <w:t>2</w:t>
            </w: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pPr>
          </w:p>
        </w:tc>
      </w:tr>
      <w:tr w:rsidR="001D0210">
        <w:trPr>
          <w:trHeight w:val="424"/>
          <w:jc w:val="center"/>
        </w:trPr>
        <w:tc>
          <w:tcPr>
            <w:tcW w:w="339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1D0210" w:rsidRDefault="00EC0D81">
            <w:pPr>
              <w:spacing w:line="216" w:lineRule="auto"/>
              <w:rPr>
                <w:b/>
                <w:bCs/>
              </w:rPr>
            </w:pPr>
            <w:r>
              <w:rPr>
                <w:b/>
                <w:bCs/>
              </w:rPr>
              <w:t>Контактная работа обучающихся</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8</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4</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в том числе:</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Занятия лекционного типа</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Занятия семинарского типа</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Индивидуальные и другие виды занятий</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i/>
              </w:rPr>
            </w:pPr>
            <w:r>
              <w:rPr>
                <w:i/>
              </w:rPr>
              <w:t>8</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i/>
              </w:rPr>
            </w:pPr>
            <w:r>
              <w:rPr>
                <w:i/>
              </w:rPr>
              <w:t>4</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EC0D81">
            <w:pPr>
              <w:spacing w:line="216" w:lineRule="auto"/>
              <w:jc w:val="center"/>
              <w:rPr>
                <w:i/>
              </w:rPr>
            </w:pPr>
            <w:r>
              <w:rPr>
                <w:i/>
              </w:rPr>
              <w:t>4</w:t>
            </w: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t>Групповые консультации</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1D021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1D0210" w:rsidRDefault="00EC0D81">
            <w:pPr>
              <w:spacing w:line="216" w:lineRule="auto"/>
              <w:rPr>
                <w:b/>
                <w:bCs/>
              </w:rPr>
            </w:pPr>
            <w:r>
              <w:rPr>
                <w:b/>
                <w:bCs/>
              </w:rPr>
              <w:t xml:space="preserve">Самостоятельная работа  </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274</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144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140</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r>
      <w:tr w:rsidR="001D021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EC0D81">
            <w:pPr>
              <w:spacing w:line="216" w:lineRule="auto"/>
            </w:pPr>
            <w:r>
              <w:rPr>
                <w:b/>
                <w:bCs/>
              </w:rPr>
              <w:t>Форма промежуточной аттестации (зачет, экзамен)</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7624A7">
            <w:pPr>
              <w:spacing w:line="216" w:lineRule="auto"/>
              <w:jc w:val="center"/>
              <w:rPr>
                <w:b/>
                <w:bCs/>
                <w:i/>
              </w:rPr>
            </w:pPr>
            <w:r>
              <w:rPr>
                <w:b/>
                <w:bCs/>
                <w:i/>
              </w:rPr>
              <w:t>4</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D0210" w:rsidRDefault="001D0210">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EC0D81">
            <w:pPr>
              <w:spacing w:line="216" w:lineRule="auto"/>
              <w:jc w:val="center"/>
              <w:rPr>
                <w:b/>
                <w:bCs/>
                <w:i/>
              </w:rPr>
            </w:pPr>
            <w:r>
              <w:rPr>
                <w:b/>
                <w:bCs/>
                <w:i/>
              </w:rPr>
              <w:t>зачет с оценкой</w:t>
            </w:r>
          </w:p>
          <w:p w:rsidR="007624A7" w:rsidRPr="007624A7" w:rsidRDefault="007624A7">
            <w:pPr>
              <w:spacing w:line="216" w:lineRule="auto"/>
              <w:jc w:val="center"/>
              <w:rPr>
                <w:b/>
                <w:bCs/>
                <w:i/>
                <w:lang w:val="en-GB"/>
              </w:rPr>
            </w:pPr>
            <w:r>
              <w:rPr>
                <w:b/>
                <w:bCs/>
                <w:i/>
              </w:rPr>
              <w:t>4</w:t>
            </w: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b/>
                <w:bCs/>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b/>
                <w:bCs/>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b/>
                <w:bCs/>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1D0210" w:rsidRDefault="001D0210">
            <w:pPr>
              <w:spacing w:line="216" w:lineRule="auto"/>
              <w:jc w:val="center"/>
              <w:rPr>
                <w:b/>
                <w:bCs/>
                <w:i/>
              </w:rPr>
            </w:pPr>
          </w:p>
        </w:tc>
      </w:tr>
      <w:tr w:rsidR="001D0210">
        <w:trPr>
          <w:trHeight w:val="418"/>
          <w:jc w:val="center"/>
        </w:trPr>
        <w:tc>
          <w:tcPr>
            <w:tcW w:w="3392" w:type="dxa"/>
            <w:vMerge w:val="restart"/>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1D0210" w:rsidRDefault="00EC0D81">
            <w:pPr>
              <w:spacing w:line="216" w:lineRule="auto"/>
            </w:pPr>
            <w:r>
              <w:t>Общая трудоемкость                               час</w:t>
            </w:r>
          </w:p>
          <w:p w:rsidR="001D0210" w:rsidRDefault="001D0210">
            <w:pPr>
              <w:spacing w:line="216" w:lineRule="auto"/>
            </w:pPr>
          </w:p>
          <w:p w:rsidR="001D0210" w:rsidRDefault="00EC0D81">
            <w:pPr>
              <w:spacing w:line="216" w:lineRule="auto"/>
            </w:pPr>
            <w:proofErr w:type="spellStart"/>
            <w:r>
              <w:t>з.е</w:t>
            </w:r>
            <w:proofErr w:type="spellEnd"/>
            <w:r>
              <w:t>.</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288</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144</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EC0D81">
            <w:pPr>
              <w:spacing w:line="216" w:lineRule="auto"/>
              <w:jc w:val="center"/>
              <w:rPr>
                <w:i/>
              </w:rPr>
            </w:pPr>
            <w:r>
              <w:rPr>
                <w:i/>
              </w:rPr>
              <w:t>144</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1D0210" w:rsidRDefault="001D0210">
            <w:pPr>
              <w:spacing w:line="216" w:lineRule="auto"/>
              <w:jc w:val="center"/>
              <w:rPr>
                <w:i/>
              </w:rPr>
            </w:pPr>
          </w:p>
        </w:tc>
      </w:tr>
      <w:tr w:rsidR="001D0210">
        <w:trPr>
          <w:trHeight w:val="345"/>
          <w:jc w:val="center"/>
        </w:trPr>
        <w:tc>
          <w:tcPr>
            <w:tcW w:w="3392" w:type="dxa"/>
            <w:vMerge/>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1D0210" w:rsidRDefault="001D0210"/>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b/>
                <w:i/>
              </w:rPr>
            </w:pPr>
            <w:r>
              <w:rPr>
                <w:b/>
                <w:i/>
              </w:rPr>
              <w:t>8</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b/>
                <w:i/>
              </w:rPr>
            </w:pPr>
            <w:r>
              <w:rPr>
                <w:b/>
                <w:i/>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D0210" w:rsidRDefault="00EC0D81">
            <w:pPr>
              <w:spacing w:line="216" w:lineRule="auto"/>
              <w:jc w:val="center"/>
              <w:rPr>
                <w:b/>
                <w:i/>
              </w:rPr>
            </w:pPr>
            <w:r>
              <w:rPr>
                <w:b/>
                <w:i/>
              </w:rPr>
              <w:t>4</w:t>
            </w: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b/>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b/>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b/>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1D0210" w:rsidRDefault="001D0210">
            <w:pPr>
              <w:spacing w:line="216" w:lineRule="auto"/>
              <w:jc w:val="center"/>
              <w:rPr>
                <w:b/>
                <w:i/>
              </w:rPr>
            </w:pPr>
          </w:p>
        </w:tc>
      </w:tr>
    </w:tbl>
    <w:p w:rsidR="001D0210" w:rsidRDefault="001D0210">
      <w:pPr>
        <w:widowControl w:val="0"/>
        <w:spacing w:line="360" w:lineRule="auto"/>
        <w:ind w:firstLine="840"/>
        <w:jc w:val="both"/>
        <w:rPr>
          <w:sz w:val="28"/>
          <w:szCs w:val="28"/>
        </w:rPr>
      </w:pPr>
    </w:p>
    <w:p w:rsidR="001D0210" w:rsidRDefault="001D0210">
      <w:pPr>
        <w:widowControl w:val="0"/>
        <w:spacing w:line="276" w:lineRule="auto"/>
        <w:ind w:firstLine="840"/>
        <w:jc w:val="both"/>
        <w:rPr>
          <w:sz w:val="28"/>
          <w:szCs w:val="28"/>
        </w:rPr>
      </w:pPr>
    </w:p>
    <w:p w:rsidR="001D0210" w:rsidRDefault="00EC0D81">
      <w:pPr>
        <w:tabs>
          <w:tab w:val="right" w:leader="underscore" w:pos="8505"/>
        </w:tabs>
        <w:rPr>
          <w:bCs/>
          <w:sz w:val="28"/>
          <w:szCs w:val="28"/>
        </w:rPr>
      </w:pPr>
      <w:r>
        <w:rPr>
          <w:sz w:val="28"/>
          <w:szCs w:val="28"/>
        </w:rPr>
        <w:t xml:space="preserve">Содержание практики определяется программами профессиональных дисциплин профиля подготовки </w:t>
      </w:r>
      <w:r>
        <w:rPr>
          <w:b/>
          <w:bCs/>
          <w:sz w:val="28"/>
          <w:szCs w:val="28"/>
        </w:rPr>
        <w:t>Специальность</w:t>
      </w:r>
      <w:r>
        <w:rPr>
          <w:bCs/>
          <w:sz w:val="28"/>
          <w:szCs w:val="28"/>
        </w:rPr>
        <w:t xml:space="preserve">: звукорежиссура культурно-массовых представлений и концертных программ. </w:t>
      </w:r>
      <w:r>
        <w:rPr>
          <w:b/>
          <w:bCs/>
          <w:sz w:val="28"/>
          <w:szCs w:val="28"/>
        </w:rPr>
        <w:t xml:space="preserve">Специализация: </w:t>
      </w:r>
      <w:r>
        <w:rPr>
          <w:bCs/>
          <w:sz w:val="28"/>
          <w:szCs w:val="28"/>
        </w:rPr>
        <w:t>звукорежиссура зрелищных программ</w:t>
      </w:r>
    </w:p>
    <w:p w:rsidR="001D0210" w:rsidRDefault="001D0210">
      <w:pPr>
        <w:tabs>
          <w:tab w:val="right" w:leader="underscore" w:pos="8505"/>
        </w:tabs>
        <w:rPr>
          <w:b/>
          <w:bCs/>
          <w:sz w:val="28"/>
          <w:szCs w:val="28"/>
        </w:rPr>
      </w:pPr>
    </w:p>
    <w:p w:rsidR="001D0210" w:rsidRDefault="00EC0D81">
      <w:pPr>
        <w:spacing w:line="360" w:lineRule="auto"/>
        <w:ind w:firstLine="709"/>
        <w:jc w:val="both"/>
        <w:rPr>
          <w:sz w:val="28"/>
          <w:szCs w:val="28"/>
        </w:rPr>
      </w:pPr>
      <w:r>
        <w:rPr>
          <w:b/>
          <w:sz w:val="28"/>
          <w:szCs w:val="28"/>
        </w:rPr>
        <w:lastRenderedPageBreak/>
        <w:t>Учебная практика</w:t>
      </w:r>
      <w:r>
        <w:rPr>
          <w:sz w:val="28"/>
          <w:szCs w:val="28"/>
        </w:rPr>
        <w:t xml:space="preserve"> – </w:t>
      </w:r>
      <w:proofErr w:type="gramStart"/>
      <w:r>
        <w:rPr>
          <w:sz w:val="28"/>
          <w:szCs w:val="28"/>
        </w:rPr>
        <w:t>важнейшая  составная</w:t>
      </w:r>
      <w:proofErr w:type="gramEnd"/>
      <w:r>
        <w:rPr>
          <w:sz w:val="28"/>
          <w:szCs w:val="28"/>
        </w:rPr>
        <w:t xml:space="preserve"> часть учебного процесса. Она проводится у студентов дневного отделения: на первом курсе в первом </w:t>
      </w:r>
      <w:proofErr w:type="gramStart"/>
      <w:r>
        <w:rPr>
          <w:sz w:val="28"/>
          <w:szCs w:val="28"/>
        </w:rPr>
        <w:t>семестре  -</w:t>
      </w:r>
      <w:proofErr w:type="gramEnd"/>
      <w:r>
        <w:rPr>
          <w:sz w:val="28"/>
          <w:szCs w:val="28"/>
        </w:rPr>
        <w:t xml:space="preserve"> 1 неделя (учебно-ознакомительная практика), на первом курсе во втором семестре  - 2 недели (учебно-творческая практика), на втором и третьем курсе - 2 недели (учебно-творческая практика).Учебная практика предполагает первоначальное знакомство студента со своей будущей профессией.</w:t>
      </w:r>
    </w:p>
    <w:p w:rsidR="001D0210" w:rsidRDefault="00EC0D81">
      <w:pPr>
        <w:spacing w:line="360" w:lineRule="auto"/>
        <w:jc w:val="both"/>
        <w:rPr>
          <w:b/>
          <w:sz w:val="28"/>
          <w:szCs w:val="28"/>
        </w:rPr>
      </w:pPr>
      <w:r>
        <w:rPr>
          <w:b/>
          <w:sz w:val="28"/>
          <w:szCs w:val="28"/>
        </w:rPr>
        <w:t xml:space="preserve">       </w:t>
      </w:r>
      <w:proofErr w:type="gramStart"/>
      <w:r>
        <w:rPr>
          <w:b/>
          <w:sz w:val="28"/>
          <w:szCs w:val="28"/>
        </w:rPr>
        <w:t>Учебная  практика</w:t>
      </w:r>
      <w:proofErr w:type="gramEnd"/>
      <w:r>
        <w:rPr>
          <w:b/>
          <w:sz w:val="28"/>
          <w:szCs w:val="28"/>
        </w:rPr>
        <w:t xml:space="preserve"> преследует цели:</w:t>
      </w:r>
    </w:p>
    <w:p w:rsidR="001D0210" w:rsidRDefault="00EC0D81">
      <w:pPr>
        <w:spacing w:line="360" w:lineRule="auto"/>
        <w:jc w:val="both"/>
        <w:rPr>
          <w:sz w:val="28"/>
          <w:szCs w:val="28"/>
        </w:rPr>
      </w:pPr>
      <w:r>
        <w:rPr>
          <w:sz w:val="28"/>
          <w:szCs w:val="28"/>
        </w:rPr>
        <w:t xml:space="preserve">         - апробация и закрепление теоретических знаний,</w:t>
      </w:r>
    </w:p>
    <w:p w:rsidR="001D0210" w:rsidRDefault="00EC0D81">
      <w:pPr>
        <w:spacing w:line="360" w:lineRule="auto"/>
        <w:jc w:val="both"/>
        <w:rPr>
          <w:sz w:val="28"/>
          <w:szCs w:val="28"/>
        </w:rPr>
      </w:pPr>
      <w:r>
        <w:rPr>
          <w:sz w:val="28"/>
          <w:szCs w:val="28"/>
        </w:rPr>
        <w:t xml:space="preserve">         - приобретение навыков применения практических наработок и составления соответствующей документации,</w:t>
      </w:r>
    </w:p>
    <w:p w:rsidR="001D0210" w:rsidRDefault="00EC0D81">
      <w:pPr>
        <w:spacing w:line="360" w:lineRule="auto"/>
        <w:jc w:val="both"/>
        <w:rPr>
          <w:sz w:val="28"/>
          <w:szCs w:val="28"/>
        </w:rPr>
      </w:pPr>
      <w:r>
        <w:rPr>
          <w:sz w:val="28"/>
          <w:szCs w:val="28"/>
        </w:rPr>
        <w:t xml:space="preserve">                 - развитие навыков исследовательской работы путем сбора и обобщения эмпирического материала,</w:t>
      </w:r>
    </w:p>
    <w:p w:rsidR="001D0210" w:rsidRDefault="00EC0D81">
      <w:pPr>
        <w:spacing w:line="360" w:lineRule="auto"/>
        <w:jc w:val="both"/>
        <w:rPr>
          <w:sz w:val="28"/>
          <w:szCs w:val="28"/>
        </w:rPr>
      </w:pPr>
      <w:r>
        <w:rPr>
          <w:sz w:val="28"/>
          <w:szCs w:val="28"/>
        </w:rPr>
        <w:t xml:space="preserve">         - ознакомление со структурой и направлениями деятельности организации, в которой проходит учебную практику студент.</w:t>
      </w:r>
    </w:p>
    <w:p w:rsidR="001D0210" w:rsidRDefault="00EC0D81">
      <w:pPr>
        <w:spacing w:line="360" w:lineRule="auto"/>
        <w:jc w:val="both"/>
        <w:rPr>
          <w:b/>
          <w:sz w:val="28"/>
          <w:szCs w:val="28"/>
        </w:rPr>
      </w:pPr>
      <w:r>
        <w:rPr>
          <w:b/>
          <w:sz w:val="28"/>
          <w:szCs w:val="28"/>
        </w:rPr>
        <w:t xml:space="preserve">         Перед началом прохождения практики студент должен получить:</w:t>
      </w:r>
    </w:p>
    <w:p w:rsidR="001D0210" w:rsidRDefault="00EC0D81">
      <w:pPr>
        <w:spacing w:line="360" w:lineRule="auto"/>
        <w:jc w:val="both"/>
        <w:rPr>
          <w:sz w:val="28"/>
          <w:szCs w:val="28"/>
        </w:rPr>
      </w:pPr>
      <w:r>
        <w:rPr>
          <w:sz w:val="28"/>
          <w:szCs w:val="28"/>
        </w:rPr>
        <w:t xml:space="preserve">         - направление </w:t>
      </w:r>
      <w:proofErr w:type="gramStart"/>
      <w:r>
        <w:rPr>
          <w:sz w:val="28"/>
          <w:szCs w:val="28"/>
        </w:rPr>
        <w:t>деканата  факультета</w:t>
      </w:r>
      <w:proofErr w:type="gramEnd"/>
      <w:r>
        <w:rPr>
          <w:sz w:val="28"/>
          <w:szCs w:val="28"/>
        </w:rPr>
        <w:t xml:space="preserve"> на учебную практику,</w:t>
      </w:r>
    </w:p>
    <w:p w:rsidR="001D0210" w:rsidRDefault="00EC0D81">
      <w:pPr>
        <w:spacing w:line="360" w:lineRule="auto"/>
        <w:jc w:val="both"/>
        <w:rPr>
          <w:sz w:val="28"/>
          <w:szCs w:val="28"/>
        </w:rPr>
      </w:pPr>
      <w:r>
        <w:rPr>
          <w:sz w:val="28"/>
          <w:szCs w:val="28"/>
        </w:rPr>
        <w:t xml:space="preserve">         - методические рекомендации по прохождению учебной практики,</w:t>
      </w:r>
    </w:p>
    <w:p w:rsidR="001D0210" w:rsidRDefault="00EC0D81">
      <w:pPr>
        <w:spacing w:line="360" w:lineRule="auto"/>
        <w:jc w:val="both"/>
        <w:rPr>
          <w:sz w:val="28"/>
          <w:szCs w:val="28"/>
        </w:rPr>
      </w:pPr>
      <w:r>
        <w:rPr>
          <w:sz w:val="28"/>
          <w:szCs w:val="28"/>
        </w:rPr>
        <w:t xml:space="preserve">         - программу прохождения учебной   практики, разработанную совместно с руководителем практики.</w:t>
      </w:r>
    </w:p>
    <w:p w:rsidR="001D0210" w:rsidRDefault="00EC0D81">
      <w:pPr>
        <w:spacing w:line="360" w:lineRule="auto"/>
        <w:jc w:val="both"/>
        <w:rPr>
          <w:b/>
          <w:sz w:val="28"/>
          <w:szCs w:val="28"/>
        </w:rPr>
      </w:pPr>
      <w:r>
        <w:rPr>
          <w:b/>
          <w:sz w:val="28"/>
          <w:szCs w:val="28"/>
        </w:rPr>
        <w:t xml:space="preserve">         Руководство </w:t>
      </w:r>
      <w:proofErr w:type="gramStart"/>
      <w:r>
        <w:rPr>
          <w:b/>
          <w:bCs/>
          <w:sz w:val="28"/>
          <w:szCs w:val="28"/>
        </w:rPr>
        <w:t xml:space="preserve">учебной </w:t>
      </w:r>
      <w:r>
        <w:rPr>
          <w:b/>
          <w:sz w:val="28"/>
          <w:szCs w:val="28"/>
        </w:rPr>
        <w:t xml:space="preserve"> практикой</w:t>
      </w:r>
      <w:proofErr w:type="gramEnd"/>
      <w:r>
        <w:rPr>
          <w:b/>
          <w:sz w:val="28"/>
          <w:szCs w:val="28"/>
        </w:rPr>
        <w:t xml:space="preserve"> осуществляется:</w:t>
      </w:r>
    </w:p>
    <w:p w:rsidR="001D0210" w:rsidRDefault="00EC0D81">
      <w:pPr>
        <w:spacing w:line="360" w:lineRule="auto"/>
        <w:jc w:val="both"/>
        <w:rPr>
          <w:sz w:val="28"/>
          <w:szCs w:val="28"/>
        </w:rPr>
      </w:pPr>
      <w:r>
        <w:rPr>
          <w:sz w:val="28"/>
          <w:szCs w:val="28"/>
        </w:rPr>
        <w:t xml:space="preserve">         - со </w:t>
      </w:r>
      <w:proofErr w:type="gramStart"/>
      <w:r>
        <w:rPr>
          <w:sz w:val="28"/>
          <w:szCs w:val="28"/>
        </w:rPr>
        <w:t>стороны  факультета</w:t>
      </w:r>
      <w:proofErr w:type="gramEnd"/>
      <w:r>
        <w:rPr>
          <w:sz w:val="28"/>
          <w:szCs w:val="28"/>
        </w:rPr>
        <w:t xml:space="preserve"> – преподавателем, который руководит подготовкой  работы студента,</w:t>
      </w:r>
    </w:p>
    <w:p w:rsidR="001D0210" w:rsidRDefault="00EC0D81">
      <w:pPr>
        <w:spacing w:line="360" w:lineRule="auto"/>
        <w:jc w:val="both"/>
        <w:rPr>
          <w:sz w:val="28"/>
          <w:szCs w:val="28"/>
        </w:rPr>
      </w:pPr>
      <w:r>
        <w:rPr>
          <w:sz w:val="28"/>
          <w:szCs w:val="28"/>
        </w:rPr>
        <w:t xml:space="preserve">         - по месту прохождения учебной </w:t>
      </w:r>
      <w:proofErr w:type="gramStart"/>
      <w:r>
        <w:rPr>
          <w:sz w:val="28"/>
          <w:szCs w:val="28"/>
        </w:rPr>
        <w:t>практики  –</w:t>
      </w:r>
      <w:proofErr w:type="gramEnd"/>
      <w:r>
        <w:rPr>
          <w:sz w:val="28"/>
          <w:szCs w:val="28"/>
        </w:rPr>
        <w:t xml:space="preserve">  начальником соответствующего отдела организации и др.</w:t>
      </w:r>
    </w:p>
    <w:p w:rsidR="001D0210" w:rsidRDefault="00EC0D81">
      <w:pPr>
        <w:spacing w:line="360" w:lineRule="auto"/>
        <w:jc w:val="both"/>
        <w:rPr>
          <w:b/>
          <w:sz w:val="28"/>
          <w:szCs w:val="28"/>
        </w:rPr>
      </w:pPr>
      <w:r>
        <w:rPr>
          <w:b/>
          <w:sz w:val="28"/>
          <w:szCs w:val="28"/>
        </w:rPr>
        <w:t xml:space="preserve">         Руководитель </w:t>
      </w:r>
      <w:proofErr w:type="gramStart"/>
      <w:r>
        <w:rPr>
          <w:b/>
          <w:bCs/>
          <w:sz w:val="28"/>
          <w:szCs w:val="28"/>
        </w:rPr>
        <w:t xml:space="preserve">учебной </w:t>
      </w:r>
      <w:r>
        <w:rPr>
          <w:b/>
          <w:sz w:val="28"/>
          <w:szCs w:val="28"/>
        </w:rPr>
        <w:t xml:space="preserve"> практики</w:t>
      </w:r>
      <w:proofErr w:type="gramEnd"/>
      <w:r>
        <w:rPr>
          <w:b/>
          <w:sz w:val="28"/>
          <w:szCs w:val="28"/>
        </w:rPr>
        <w:t xml:space="preserve"> со стороны  кафедры обязан:</w:t>
      </w:r>
    </w:p>
    <w:p w:rsidR="001D0210" w:rsidRDefault="00EC0D81">
      <w:pPr>
        <w:spacing w:line="360" w:lineRule="auto"/>
        <w:jc w:val="both"/>
        <w:rPr>
          <w:sz w:val="28"/>
          <w:szCs w:val="28"/>
        </w:rPr>
      </w:pPr>
      <w:r>
        <w:rPr>
          <w:sz w:val="28"/>
          <w:szCs w:val="28"/>
        </w:rPr>
        <w:t xml:space="preserve">         - совместно с </w:t>
      </w:r>
      <w:proofErr w:type="gramStart"/>
      <w:r>
        <w:rPr>
          <w:sz w:val="28"/>
          <w:szCs w:val="28"/>
        </w:rPr>
        <w:t>деканатом  и</w:t>
      </w:r>
      <w:proofErr w:type="gramEnd"/>
      <w:r>
        <w:rPr>
          <w:sz w:val="28"/>
          <w:szCs w:val="28"/>
        </w:rPr>
        <w:t xml:space="preserve"> с учетом интересов студента определить организацию для прохождения учебной практики,</w:t>
      </w:r>
    </w:p>
    <w:p w:rsidR="001D0210" w:rsidRDefault="00EC0D81">
      <w:pPr>
        <w:spacing w:line="360" w:lineRule="auto"/>
        <w:jc w:val="both"/>
        <w:rPr>
          <w:sz w:val="28"/>
          <w:szCs w:val="28"/>
        </w:rPr>
      </w:pPr>
      <w:r>
        <w:rPr>
          <w:sz w:val="28"/>
          <w:szCs w:val="28"/>
        </w:rPr>
        <w:t xml:space="preserve">         - совместно с деканатом провести организационное собрание студентов, на котором разъясняется порядок прохождения учебной практики и её защиты,</w:t>
      </w:r>
    </w:p>
    <w:p w:rsidR="001D0210" w:rsidRDefault="00EC0D81">
      <w:pPr>
        <w:spacing w:line="360" w:lineRule="auto"/>
        <w:jc w:val="both"/>
        <w:rPr>
          <w:sz w:val="28"/>
          <w:szCs w:val="28"/>
        </w:rPr>
      </w:pPr>
      <w:r>
        <w:rPr>
          <w:sz w:val="28"/>
          <w:szCs w:val="28"/>
        </w:rPr>
        <w:lastRenderedPageBreak/>
        <w:t xml:space="preserve">         - совместно с практикантом разработать программу </w:t>
      </w:r>
      <w:proofErr w:type="gramStart"/>
      <w:r>
        <w:rPr>
          <w:sz w:val="28"/>
          <w:szCs w:val="28"/>
        </w:rPr>
        <w:t>прохождения  учебной</w:t>
      </w:r>
      <w:proofErr w:type="gramEnd"/>
      <w:r>
        <w:rPr>
          <w:sz w:val="28"/>
          <w:szCs w:val="28"/>
        </w:rPr>
        <w:t xml:space="preserve">   практики,</w:t>
      </w:r>
    </w:p>
    <w:p w:rsidR="001D0210" w:rsidRDefault="00EC0D81">
      <w:pPr>
        <w:spacing w:line="360" w:lineRule="auto"/>
        <w:jc w:val="both"/>
        <w:rPr>
          <w:sz w:val="28"/>
          <w:szCs w:val="28"/>
        </w:rPr>
      </w:pPr>
      <w:r>
        <w:rPr>
          <w:sz w:val="28"/>
          <w:szCs w:val="28"/>
        </w:rPr>
        <w:t xml:space="preserve">         - осуществлять </w:t>
      </w:r>
      <w:proofErr w:type="gramStart"/>
      <w:r>
        <w:rPr>
          <w:sz w:val="28"/>
          <w:szCs w:val="28"/>
        </w:rPr>
        <w:t>контроль  за</w:t>
      </w:r>
      <w:proofErr w:type="gramEnd"/>
      <w:r>
        <w:rPr>
          <w:sz w:val="28"/>
          <w:szCs w:val="28"/>
        </w:rPr>
        <w:t xml:space="preserve"> прохождением учебной практики,</w:t>
      </w:r>
    </w:p>
    <w:p w:rsidR="001D0210" w:rsidRDefault="00EC0D81">
      <w:pPr>
        <w:spacing w:line="360" w:lineRule="auto"/>
        <w:jc w:val="both"/>
        <w:rPr>
          <w:sz w:val="28"/>
          <w:szCs w:val="28"/>
        </w:rPr>
      </w:pPr>
      <w:r>
        <w:rPr>
          <w:sz w:val="28"/>
          <w:szCs w:val="28"/>
        </w:rPr>
        <w:t xml:space="preserve">         - давать консультации по прохождению учебной практики и составлению отчетной документации по её окончании.</w:t>
      </w:r>
    </w:p>
    <w:p w:rsidR="001D0210" w:rsidRDefault="00EC0D81">
      <w:pPr>
        <w:spacing w:line="360" w:lineRule="auto"/>
        <w:jc w:val="both"/>
        <w:rPr>
          <w:b/>
          <w:sz w:val="28"/>
          <w:szCs w:val="28"/>
        </w:rPr>
      </w:pPr>
      <w:r>
        <w:rPr>
          <w:b/>
          <w:sz w:val="28"/>
          <w:szCs w:val="28"/>
        </w:rPr>
        <w:t xml:space="preserve">Руководитель </w:t>
      </w:r>
      <w:r>
        <w:rPr>
          <w:b/>
          <w:bCs/>
          <w:sz w:val="28"/>
          <w:szCs w:val="28"/>
        </w:rPr>
        <w:t xml:space="preserve">учебной  </w:t>
      </w:r>
      <w:r>
        <w:rPr>
          <w:b/>
          <w:sz w:val="28"/>
          <w:szCs w:val="28"/>
        </w:rPr>
        <w:t xml:space="preserve"> практики по месту её прохождения обязан:</w:t>
      </w:r>
    </w:p>
    <w:p w:rsidR="001D0210" w:rsidRDefault="00EC0D81">
      <w:pPr>
        <w:spacing w:line="360" w:lineRule="auto"/>
        <w:jc w:val="both"/>
        <w:rPr>
          <w:sz w:val="28"/>
          <w:szCs w:val="28"/>
        </w:rPr>
      </w:pPr>
      <w:r>
        <w:rPr>
          <w:sz w:val="28"/>
          <w:szCs w:val="28"/>
        </w:rPr>
        <w:t xml:space="preserve">         - принять студента при наличии у него соответствующего направления,</w:t>
      </w:r>
    </w:p>
    <w:p w:rsidR="001D0210" w:rsidRDefault="00EC0D81">
      <w:pPr>
        <w:spacing w:line="360" w:lineRule="auto"/>
        <w:jc w:val="both"/>
        <w:rPr>
          <w:sz w:val="28"/>
          <w:szCs w:val="28"/>
        </w:rPr>
      </w:pPr>
      <w:r>
        <w:rPr>
          <w:sz w:val="28"/>
          <w:szCs w:val="28"/>
        </w:rPr>
        <w:t xml:space="preserve">         - обеспечить возможность выполнения студентом программы прохождения практики,</w:t>
      </w:r>
    </w:p>
    <w:p w:rsidR="001D0210" w:rsidRDefault="00EC0D81">
      <w:pPr>
        <w:spacing w:line="360" w:lineRule="auto"/>
        <w:jc w:val="both"/>
        <w:rPr>
          <w:sz w:val="28"/>
          <w:szCs w:val="28"/>
        </w:rPr>
      </w:pPr>
      <w:r>
        <w:rPr>
          <w:sz w:val="28"/>
          <w:szCs w:val="28"/>
        </w:rPr>
        <w:t xml:space="preserve">         - контролировать выполнение студентом план и задания учебной практики,</w:t>
      </w:r>
    </w:p>
    <w:p w:rsidR="001D0210" w:rsidRDefault="00EC0D81">
      <w:pPr>
        <w:spacing w:line="360" w:lineRule="auto"/>
        <w:jc w:val="both"/>
        <w:rPr>
          <w:sz w:val="28"/>
          <w:szCs w:val="28"/>
        </w:rPr>
      </w:pPr>
      <w:r>
        <w:rPr>
          <w:sz w:val="28"/>
          <w:szCs w:val="28"/>
        </w:rPr>
        <w:t xml:space="preserve">         - удостоверять записи в дневнике прохождения учебной практики.</w:t>
      </w:r>
    </w:p>
    <w:p w:rsidR="001D0210" w:rsidRDefault="00EC0D81">
      <w:pPr>
        <w:spacing w:line="360" w:lineRule="auto"/>
        <w:jc w:val="both"/>
        <w:rPr>
          <w:b/>
          <w:sz w:val="28"/>
          <w:szCs w:val="28"/>
        </w:rPr>
      </w:pPr>
      <w:r>
        <w:rPr>
          <w:b/>
          <w:sz w:val="28"/>
          <w:szCs w:val="28"/>
        </w:rPr>
        <w:t xml:space="preserve">         Студент-практикант обязан:</w:t>
      </w:r>
    </w:p>
    <w:p w:rsidR="001D0210" w:rsidRDefault="00EC0D81">
      <w:pPr>
        <w:spacing w:line="360" w:lineRule="auto"/>
        <w:jc w:val="both"/>
        <w:rPr>
          <w:sz w:val="28"/>
          <w:szCs w:val="28"/>
        </w:rPr>
      </w:pPr>
      <w:r>
        <w:rPr>
          <w:sz w:val="28"/>
          <w:szCs w:val="28"/>
        </w:rPr>
        <w:t xml:space="preserve">- совместно с руководителем учебной практики разработать </w:t>
      </w:r>
      <w:proofErr w:type="gramStart"/>
      <w:r>
        <w:rPr>
          <w:sz w:val="28"/>
          <w:szCs w:val="28"/>
        </w:rPr>
        <w:t>план  прохождения</w:t>
      </w:r>
      <w:proofErr w:type="gramEnd"/>
      <w:r>
        <w:rPr>
          <w:sz w:val="28"/>
          <w:szCs w:val="28"/>
        </w:rPr>
        <w:t xml:space="preserve"> практики,</w:t>
      </w:r>
    </w:p>
    <w:p w:rsidR="001D0210" w:rsidRDefault="00EC0D81">
      <w:pPr>
        <w:spacing w:line="360" w:lineRule="auto"/>
        <w:jc w:val="both"/>
        <w:rPr>
          <w:sz w:val="28"/>
          <w:szCs w:val="28"/>
        </w:rPr>
      </w:pPr>
      <w:r>
        <w:rPr>
          <w:sz w:val="28"/>
          <w:szCs w:val="28"/>
        </w:rPr>
        <w:t xml:space="preserve">         - своевременно </w:t>
      </w:r>
      <w:proofErr w:type="gramStart"/>
      <w:r>
        <w:rPr>
          <w:sz w:val="28"/>
          <w:szCs w:val="28"/>
        </w:rPr>
        <w:t>явиться  в</w:t>
      </w:r>
      <w:proofErr w:type="gramEnd"/>
      <w:r>
        <w:rPr>
          <w:sz w:val="28"/>
          <w:szCs w:val="28"/>
        </w:rPr>
        <w:t xml:space="preserve"> организацию по месту прохождения учебной практики, предъявить направление деканата и приступить к выполнению планы  учебной практики,</w:t>
      </w:r>
    </w:p>
    <w:p w:rsidR="001D0210" w:rsidRDefault="00EC0D81">
      <w:pPr>
        <w:spacing w:line="360" w:lineRule="auto"/>
        <w:jc w:val="both"/>
        <w:rPr>
          <w:sz w:val="28"/>
          <w:szCs w:val="28"/>
        </w:rPr>
      </w:pPr>
      <w:r>
        <w:rPr>
          <w:sz w:val="28"/>
          <w:szCs w:val="28"/>
        </w:rPr>
        <w:t xml:space="preserve">         - подчиняться правилам внутреннего распорядка организации, где проходит практика,</w:t>
      </w:r>
    </w:p>
    <w:p w:rsidR="001D0210" w:rsidRDefault="00EC0D81">
      <w:pPr>
        <w:spacing w:line="360" w:lineRule="auto"/>
        <w:jc w:val="both"/>
        <w:rPr>
          <w:sz w:val="28"/>
          <w:szCs w:val="28"/>
        </w:rPr>
      </w:pPr>
      <w:r>
        <w:rPr>
          <w:sz w:val="28"/>
          <w:szCs w:val="28"/>
        </w:rPr>
        <w:t xml:space="preserve">         - выполнить в полном объеме все задания по практике, данные руководителем со стороны факультета и руководителем по месту прохождения практики,</w:t>
      </w:r>
    </w:p>
    <w:p w:rsidR="001D0210" w:rsidRDefault="00EC0D81">
      <w:pPr>
        <w:spacing w:line="360" w:lineRule="auto"/>
        <w:jc w:val="both"/>
        <w:rPr>
          <w:sz w:val="28"/>
          <w:szCs w:val="28"/>
        </w:rPr>
      </w:pPr>
      <w:r>
        <w:rPr>
          <w:sz w:val="28"/>
          <w:szCs w:val="28"/>
        </w:rPr>
        <w:t xml:space="preserve">         - ежедневно вести дневник прохождения учебной практики по установленной форме,</w:t>
      </w:r>
    </w:p>
    <w:p w:rsidR="001D0210" w:rsidRDefault="00EC0D81">
      <w:pPr>
        <w:spacing w:line="360" w:lineRule="auto"/>
        <w:jc w:val="both"/>
        <w:rPr>
          <w:sz w:val="28"/>
          <w:szCs w:val="28"/>
        </w:rPr>
      </w:pPr>
      <w:r>
        <w:rPr>
          <w:sz w:val="28"/>
          <w:szCs w:val="28"/>
        </w:rPr>
        <w:t xml:space="preserve">         - подготовить и своевременно защитить отчёт о результатах прохождения учебной практики.</w:t>
      </w:r>
    </w:p>
    <w:p w:rsidR="001D0210" w:rsidRDefault="001D0210">
      <w:pPr>
        <w:spacing w:line="240" w:lineRule="atLeast"/>
        <w:jc w:val="center"/>
        <w:rPr>
          <w:b/>
          <w:bCs/>
          <w:sz w:val="36"/>
          <w:szCs w:val="36"/>
          <w:vertAlign w:val="superscript"/>
        </w:rPr>
      </w:pPr>
    </w:p>
    <w:p w:rsidR="001D0210" w:rsidRDefault="001D0210">
      <w:pPr>
        <w:widowControl w:val="0"/>
        <w:spacing w:line="276" w:lineRule="auto"/>
        <w:ind w:firstLine="840"/>
        <w:jc w:val="both"/>
        <w:rPr>
          <w:sz w:val="28"/>
          <w:szCs w:val="28"/>
        </w:rPr>
      </w:pPr>
    </w:p>
    <w:p w:rsidR="001D0210" w:rsidRDefault="00EC0D81">
      <w:pPr>
        <w:spacing w:line="276" w:lineRule="auto"/>
        <w:jc w:val="center"/>
        <w:rPr>
          <w:rFonts w:eastAsia="HiddenHorzOCR"/>
          <w:sz w:val="28"/>
          <w:szCs w:val="28"/>
        </w:rPr>
      </w:pPr>
      <w:r>
        <w:rPr>
          <w:b/>
          <w:sz w:val="28"/>
          <w:szCs w:val="28"/>
        </w:rPr>
        <w:t>7.  Образовательные технологии</w:t>
      </w:r>
    </w:p>
    <w:p w:rsidR="001D0210" w:rsidRDefault="00EC0D81">
      <w:pPr>
        <w:spacing w:line="276" w:lineRule="auto"/>
        <w:ind w:firstLine="567"/>
        <w:jc w:val="both"/>
        <w:rPr>
          <w:rFonts w:eastAsia="HiddenHorzOCR"/>
          <w:sz w:val="28"/>
          <w:szCs w:val="28"/>
        </w:rPr>
      </w:pPr>
      <w:r>
        <w:rPr>
          <w:rFonts w:eastAsia="HiddenHorzOCR"/>
          <w:sz w:val="28"/>
          <w:szCs w:val="28"/>
        </w:rPr>
        <w:lastRenderedPageBreak/>
        <w:t xml:space="preserve">При реализации учебной работы по освоению дисциплины </w:t>
      </w:r>
      <w:r>
        <w:rPr>
          <w:sz w:val="28"/>
          <w:szCs w:val="28"/>
        </w:rPr>
        <w:t>«Учебная практика»</w:t>
      </w:r>
      <w:r>
        <w:rPr>
          <w:rFonts w:eastAsia="HiddenHorzOCR"/>
          <w:sz w:val="28"/>
          <w:szCs w:val="28"/>
        </w:rPr>
        <w:t xml:space="preserve"> используются современные образовательные технологии:</w:t>
      </w:r>
    </w:p>
    <w:p w:rsidR="001D0210" w:rsidRDefault="00EC0D81">
      <w:pPr>
        <w:spacing w:line="276" w:lineRule="auto"/>
        <w:ind w:firstLine="601"/>
        <w:jc w:val="both"/>
        <w:rPr>
          <w:bCs/>
          <w:sz w:val="28"/>
          <w:szCs w:val="28"/>
          <w:u w:val="single"/>
        </w:rPr>
      </w:pPr>
      <w:r>
        <w:rPr>
          <w:bCs/>
          <w:sz w:val="28"/>
          <w:szCs w:val="28"/>
          <w:u w:val="single"/>
        </w:rPr>
        <w:t>Применяемые образовательные технологии:</w:t>
      </w:r>
    </w:p>
    <w:p w:rsidR="001D0210" w:rsidRDefault="00EC0D81">
      <w:pPr>
        <w:tabs>
          <w:tab w:val="left" w:pos="1080"/>
        </w:tabs>
        <w:spacing w:line="276" w:lineRule="auto"/>
        <w:ind w:firstLine="600"/>
        <w:jc w:val="both"/>
        <w:rPr>
          <w:i/>
          <w:sz w:val="28"/>
          <w:szCs w:val="28"/>
        </w:rPr>
      </w:pPr>
      <w:r>
        <w:rPr>
          <w:i/>
          <w:sz w:val="28"/>
          <w:szCs w:val="28"/>
        </w:rPr>
        <w:t xml:space="preserve">Процесс изучения </w:t>
      </w:r>
      <w:proofErr w:type="gramStart"/>
      <w:r>
        <w:rPr>
          <w:i/>
          <w:sz w:val="28"/>
          <w:szCs w:val="28"/>
        </w:rPr>
        <w:t>дисциплины  предусматривает</w:t>
      </w:r>
      <w:proofErr w:type="gramEnd"/>
      <w:r>
        <w:rPr>
          <w:i/>
          <w:sz w:val="28"/>
          <w:szCs w:val="28"/>
        </w:rPr>
        <w:t xml:space="preserve"> контактную (и самостоятельную (самоподготовка к лекциям и занятиям семинарского типа) работу обучающегося.</w:t>
      </w:r>
    </w:p>
    <w:p w:rsidR="001D0210" w:rsidRDefault="00EC0D81">
      <w:pPr>
        <w:pBdr>
          <w:top w:val="nil"/>
          <w:left w:val="nil"/>
          <w:bottom w:val="nil"/>
          <w:right w:val="nil"/>
          <w:between w:val="nil"/>
        </w:pBdr>
        <w:shd w:val="solid" w:color="FFFFFF" w:fill="auto"/>
        <w:spacing w:line="276" w:lineRule="auto"/>
        <w:ind w:firstLine="709"/>
        <w:jc w:val="both"/>
        <w:rPr>
          <w:color w:val="000000"/>
          <w:sz w:val="28"/>
          <w:szCs w:val="28"/>
        </w:rPr>
      </w:pPr>
      <w:r>
        <w:rPr>
          <w:color w:val="000000"/>
          <w:sz w:val="28"/>
          <w:szCs w:val="28"/>
        </w:rPr>
        <w:t xml:space="preserve">В настоящее время, когда мир переживает переход от "индустриального общества" к "обществу информационному", происходит смена способов производства и мировоззрения людей, возникает необходимость не просто в знающем и эрудированном педагоге, но обнаруживающем актуальную готовность использования в процессе решения задач социального взаимодействия как общекультурного индивидуального фонда знаний, сформированного содержанием полного среднего и высшего образования, так и стремящемся самостоятельно овладеть массивом необходимых для решения определенных задач массивом сведений, то есть обладающем культурой интеллектуальной и предметной деятельности, культурой интеллекта. В условиях модернизации образования и информатизации педагогической деятельности необходимо не только давать теоретические и практические знания по предмету, но и формировать информационную культуру будущего педагога, которая выступает фактором как профессионального, так и личностного развития педагога. Поэтому считаем целесообразным проводить лекционные занятия по данному курсу с использованием </w:t>
      </w:r>
      <w:proofErr w:type="spellStart"/>
      <w:r>
        <w:rPr>
          <w:color w:val="000000"/>
          <w:sz w:val="28"/>
          <w:szCs w:val="28"/>
        </w:rPr>
        <w:t>мультимедиапрезентаций</w:t>
      </w:r>
      <w:proofErr w:type="spellEnd"/>
      <w:r>
        <w:rPr>
          <w:color w:val="000000"/>
          <w:sz w:val="28"/>
          <w:szCs w:val="28"/>
        </w:rPr>
        <w:t>, охватывающих весь изучаемый материал. На практических занятиях читаемые тексты должны быть переведены в электронный вид с возможностью чтения их на экране персонального компьютера, их демонстрации и анализа на экране или интерактивной доске, выведения их в бумажном виде в любом количестве копий.</w:t>
      </w:r>
    </w:p>
    <w:p w:rsidR="001D0210" w:rsidRDefault="001D0210">
      <w:pPr>
        <w:spacing w:line="276" w:lineRule="auto"/>
        <w:ind w:left="720" w:firstLine="567"/>
        <w:jc w:val="both"/>
        <w:rPr>
          <w:rFonts w:eastAsia="HiddenHorzOCR"/>
          <w:sz w:val="28"/>
          <w:szCs w:val="28"/>
        </w:rPr>
      </w:pPr>
    </w:p>
    <w:p w:rsidR="001D0210" w:rsidRDefault="00EC0D81">
      <w:pPr>
        <w:spacing w:line="276" w:lineRule="auto"/>
        <w:ind w:firstLine="567"/>
        <w:jc w:val="both"/>
        <w:rPr>
          <w:b/>
          <w:bCs/>
          <w:sz w:val="28"/>
          <w:szCs w:val="28"/>
        </w:rPr>
      </w:pPr>
      <w:r>
        <w:rPr>
          <w:sz w:val="28"/>
          <w:szCs w:val="28"/>
        </w:rPr>
        <w:t xml:space="preserve">Успешное освоение материала курса предполагает большую самостоятельную работу студентов под руководством этой работой со стороны преподавателя. </w:t>
      </w:r>
    </w:p>
    <w:p w:rsidR="001D0210" w:rsidRDefault="001D0210">
      <w:pPr>
        <w:spacing w:line="276" w:lineRule="auto"/>
        <w:jc w:val="center"/>
        <w:rPr>
          <w:b/>
          <w:sz w:val="28"/>
          <w:szCs w:val="28"/>
        </w:rPr>
      </w:pPr>
    </w:p>
    <w:p w:rsidR="001D0210" w:rsidRDefault="00EC0D81">
      <w:pPr>
        <w:spacing w:line="276" w:lineRule="auto"/>
        <w:jc w:val="center"/>
        <w:rPr>
          <w:b/>
          <w:sz w:val="28"/>
          <w:szCs w:val="28"/>
        </w:rPr>
      </w:pPr>
      <w:r>
        <w:rPr>
          <w:b/>
          <w:sz w:val="28"/>
          <w:szCs w:val="28"/>
        </w:rPr>
        <w:t xml:space="preserve">8. Оценочные средства для текущего контроля успеваемости, </w:t>
      </w:r>
    </w:p>
    <w:p w:rsidR="001D0210" w:rsidRDefault="00EC0D81">
      <w:pPr>
        <w:spacing w:line="276" w:lineRule="auto"/>
        <w:jc w:val="center"/>
        <w:rPr>
          <w:rFonts w:eastAsia="MS Mincho"/>
          <w:b/>
          <w:sz w:val="28"/>
          <w:szCs w:val="28"/>
          <w:lang w:eastAsia="ja-JP"/>
        </w:rPr>
      </w:pPr>
      <w:r>
        <w:rPr>
          <w:b/>
          <w:sz w:val="28"/>
          <w:szCs w:val="28"/>
        </w:rPr>
        <w:t>промежуточной аттестации по итогам освоения дисциплины</w:t>
      </w:r>
    </w:p>
    <w:p w:rsidR="001D0210" w:rsidRDefault="00EC0D81">
      <w:pPr>
        <w:spacing w:line="360" w:lineRule="auto"/>
        <w:ind w:firstLine="709"/>
        <w:jc w:val="both"/>
        <w:rPr>
          <w:sz w:val="28"/>
          <w:szCs w:val="28"/>
        </w:rPr>
      </w:pPr>
      <w:r>
        <w:rPr>
          <w:sz w:val="28"/>
          <w:szCs w:val="28"/>
        </w:rPr>
        <w:t xml:space="preserve">Оценочными средствами </w:t>
      </w:r>
      <w:proofErr w:type="spellStart"/>
      <w:r>
        <w:rPr>
          <w:sz w:val="28"/>
          <w:szCs w:val="28"/>
        </w:rPr>
        <w:t>являетсяотчетная</w:t>
      </w:r>
      <w:proofErr w:type="spellEnd"/>
      <w:r>
        <w:rPr>
          <w:sz w:val="28"/>
          <w:szCs w:val="28"/>
        </w:rPr>
        <w:t xml:space="preserve"> документация по </w:t>
      </w:r>
      <w:proofErr w:type="gramStart"/>
      <w:r>
        <w:rPr>
          <w:sz w:val="28"/>
          <w:szCs w:val="28"/>
        </w:rPr>
        <w:t>учебной  практике</w:t>
      </w:r>
      <w:proofErr w:type="gramEnd"/>
      <w:r>
        <w:rPr>
          <w:sz w:val="28"/>
          <w:szCs w:val="28"/>
        </w:rPr>
        <w:t>.</w:t>
      </w:r>
    </w:p>
    <w:p w:rsidR="001D0210" w:rsidRDefault="00EC0D81">
      <w:pPr>
        <w:spacing w:line="360" w:lineRule="auto"/>
        <w:jc w:val="both"/>
        <w:rPr>
          <w:b/>
          <w:sz w:val="28"/>
          <w:szCs w:val="28"/>
        </w:rPr>
      </w:pPr>
      <w:r>
        <w:rPr>
          <w:b/>
          <w:sz w:val="28"/>
          <w:szCs w:val="28"/>
        </w:rPr>
        <w:t xml:space="preserve">Отчетная документация по результатам </w:t>
      </w:r>
      <w:r>
        <w:rPr>
          <w:b/>
          <w:bCs/>
          <w:sz w:val="28"/>
          <w:szCs w:val="28"/>
        </w:rPr>
        <w:t xml:space="preserve">учебной </w:t>
      </w:r>
      <w:r>
        <w:rPr>
          <w:b/>
          <w:sz w:val="28"/>
          <w:szCs w:val="28"/>
        </w:rPr>
        <w:t>практики включает в себя:</w:t>
      </w:r>
    </w:p>
    <w:p w:rsidR="001D0210" w:rsidRDefault="00EC0D81">
      <w:pPr>
        <w:spacing w:line="360" w:lineRule="auto"/>
        <w:jc w:val="both"/>
        <w:rPr>
          <w:sz w:val="28"/>
          <w:szCs w:val="28"/>
        </w:rPr>
      </w:pPr>
      <w:r>
        <w:rPr>
          <w:b/>
          <w:sz w:val="28"/>
          <w:szCs w:val="28"/>
        </w:rPr>
        <w:lastRenderedPageBreak/>
        <w:t xml:space="preserve">         - дневник</w:t>
      </w:r>
      <w:r>
        <w:rPr>
          <w:sz w:val="28"/>
          <w:szCs w:val="28"/>
        </w:rPr>
        <w:t xml:space="preserve">, содержащий краткое описание ежедневной работы студента и заверенный подписью руководителя учебной практики по месту её </w:t>
      </w:r>
      <w:proofErr w:type="gramStart"/>
      <w:r>
        <w:rPr>
          <w:sz w:val="28"/>
          <w:szCs w:val="28"/>
        </w:rPr>
        <w:t>прохождения,  дневник</w:t>
      </w:r>
      <w:proofErr w:type="gramEnd"/>
      <w:r>
        <w:rPr>
          <w:sz w:val="28"/>
          <w:szCs w:val="28"/>
        </w:rPr>
        <w:t xml:space="preserve"> является частью отчета по практике;</w:t>
      </w:r>
    </w:p>
    <w:p w:rsidR="001D0210" w:rsidRDefault="00EC0D81">
      <w:pPr>
        <w:spacing w:line="360" w:lineRule="auto"/>
        <w:jc w:val="both"/>
        <w:rPr>
          <w:sz w:val="28"/>
          <w:szCs w:val="28"/>
        </w:rPr>
      </w:pPr>
      <w:r>
        <w:rPr>
          <w:sz w:val="28"/>
          <w:szCs w:val="28"/>
        </w:rPr>
        <w:t xml:space="preserve">         -  </w:t>
      </w:r>
      <w:r>
        <w:rPr>
          <w:b/>
          <w:sz w:val="28"/>
          <w:szCs w:val="28"/>
        </w:rPr>
        <w:t xml:space="preserve">отчёт </w:t>
      </w:r>
      <w:r>
        <w:rPr>
          <w:sz w:val="28"/>
          <w:szCs w:val="28"/>
        </w:rPr>
        <w:t>– аналитический документ, отражающий результаты прохождения практики. Он составляется в произвольной форме, но по своему содержанию он не должен повторять дневник. Отчёт должен включать в себя:</w:t>
      </w:r>
    </w:p>
    <w:p w:rsidR="001D0210" w:rsidRDefault="00EC0D81">
      <w:pPr>
        <w:spacing w:line="360" w:lineRule="auto"/>
        <w:jc w:val="both"/>
        <w:rPr>
          <w:sz w:val="28"/>
          <w:szCs w:val="28"/>
        </w:rPr>
      </w:pPr>
      <w:r>
        <w:rPr>
          <w:sz w:val="28"/>
          <w:szCs w:val="28"/>
        </w:rPr>
        <w:t xml:space="preserve">    а) информацию о структуре и направлениях деятельности организации, где проходила практика; </w:t>
      </w:r>
    </w:p>
    <w:p w:rsidR="001D0210" w:rsidRDefault="00EC0D81">
      <w:pPr>
        <w:spacing w:line="360" w:lineRule="auto"/>
        <w:jc w:val="both"/>
        <w:rPr>
          <w:sz w:val="28"/>
          <w:szCs w:val="28"/>
        </w:rPr>
      </w:pPr>
      <w:r>
        <w:rPr>
          <w:sz w:val="28"/>
          <w:szCs w:val="28"/>
        </w:rPr>
        <w:t xml:space="preserve">   б) информацию </w:t>
      </w:r>
      <w:proofErr w:type="gramStart"/>
      <w:r>
        <w:rPr>
          <w:sz w:val="28"/>
          <w:szCs w:val="28"/>
        </w:rPr>
        <w:t>о  деятельности</w:t>
      </w:r>
      <w:proofErr w:type="gramEnd"/>
      <w:r>
        <w:rPr>
          <w:sz w:val="28"/>
          <w:szCs w:val="28"/>
        </w:rPr>
        <w:t xml:space="preserve"> данной организации; </w:t>
      </w:r>
    </w:p>
    <w:p w:rsidR="001D0210" w:rsidRDefault="00EC0D81">
      <w:pPr>
        <w:spacing w:line="360" w:lineRule="auto"/>
        <w:jc w:val="both"/>
        <w:rPr>
          <w:sz w:val="28"/>
          <w:szCs w:val="28"/>
        </w:rPr>
      </w:pPr>
      <w:r>
        <w:rPr>
          <w:sz w:val="28"/>
          <w:szCs w:val="28"/>
        </w:rPr>
        <w:t xml:space="preserve">   в) общую характеристику видов работ, выполняемых практикантом; </w:t>
      </w:r>
    </w:p>
    <w:p w:rsidR="001D0210" w:rsidRDefault="00EC0D81">
      <w:pPr>
        <w:spacing w:line="360" w:lineRule="auto"/>
        <w:jc w:val="both"/>
        <w:rPr>
          <w:sz w:val="28"/>
          <w:szCs w:val="28"/>
        </w:rPr>
      </w:pPr>
      <w:r>
        <w:rPr>
          <w:sz w:val="28"/>
          <w:szCs w:val="28"/>
        </w:rPr>
        <w:t xml:space="preserve">   г) анализ нескольких наиболее сложных и интересных заданий, с которыми познакомился практикант; </w:t>
      </w:r>
    </w:p>
    <w:p w:rsidR="001D0210" w:rsidRDefault="00EC0D81">
      <w:pPr>
        <w:spacing w:line="360" w:lineRule="auto"/>
        <w:jc w:val="both"/>
        <w:rPr>
          <w:sz w:val="28"/>
          <w:szCs w:val="28"/>
        </w:rPr>
      </w:pPr>
      <w:r>
        <w:rPr>
          <w:sz w:val="28"/>
          <w:szCs w:val="28"/>
        </w:rPr>
        <w:t xml:space="preserve">  д) оценку студента о выполнении разработанной с руководителем программы учебной практики; </w:t>
      </w:r>
    </w:p>
    <w:p w:rsidR="001D0210" w:rsidRDefault="00EC0D81">
      <w:pPr>
        <w:spacing w:line="360" w:lineRule="auto"/>
        <w:jc w:val="both"/>
        <w:rPr>
          <w:sz w:val="28"/>
          <w:szCs w:val="28"/>
        </w:rPr>
      </w:pPr>
      <w:r>
        <w:rPr>
          <w:sz w:val="28"/>
          <w:szCs w:val="28"/>
        </w:rPr>
        <w:t xml:space="preserve">   е) выводы о результатах учебной практики,</w:t>
      </w:r>
    </w:p>
    <w:p w:rsidR="001D0210" w:rsidRDefault="00EC0D81">
      <w:pPr>
        <w:spacing w:line="360" w:lineRule="auto"/>
        <w:jc w:val="both"/>
        <w:rPr>
          <w:sz w:val="28"/>
          <w:szCs w:val="28"/>
        </w:rPr>
      </w:pPr>
      <w:r>
        <w:rPr>
          <w:sz w:val="28"/>
          <w:szCs w:val="28"/>
        </w:rPr>
        <w:t xml:space="preserve">                       - </w:t>
      </w:r>
      <w:r>
        <w:rPr>
          <w:b/>
          <w:sz w:val="28"/>
          <w:szCs w:val="28"/>
        </w:rPr>
        <w:t>направление на практику</w:t>
      </w:r>
      <w:r>
        <w:rPr>
          <w:sz w:val="28"/>
          <w:szCs w:val="28"/>
        </w:rPr>
        <w:t>, выданное деканатом, с датами её начала и окончания.</w:t>
      </w:r>
    </w:p>
    <w:p w:rsidR="001D0210" w:rsidRDefault="00EC0D81">
      <w:pPr>
        <w:spacing w:line="360" w:lineRule="auto"/>
        <w:jc w:val="both"/>
        <w:rPr>
          <w:sz w:val="28"/>
          <w:szCs w:val="28"/>
        </w:rPr>
      </w:pPr>
      <w:r>
        <w:rPr>
          <w:sz w:val="28"/>
          <w:szCs w:val="28"/>
        </w:rPr>
        <w:t xml:space="preserve">         Отчетная документация надлежащим образом оформляется: все листы нумеруются, подшиваются (или скрепляются иным образом). Документация представляется руководителю </w:t>
      </w:r>
      <w:proofErr w:type="gramStart"/>
      <w:r>
        <w:rPr>
          <w:sz w:val="28"/>
          <w:szCs w:val="28"/>
        </w:rPr>
        <w:t>практики  по</w:t>
      </w:r>
      <w:proofErr w:type="gramEnd"/>
      <w:r>
        <w:rPr>
          <w:sz w:val="28"/>
          <w:szCs w:val="28"/>
        </w:rPr>
        <w:t xml:space="preserve"> кафедре.</w:t>
      </w:r>
    </w:p>
    <w:p w:rsidR="001D0210" w:rsidRDefault="00EC0D81">
      <w:pPr>
        <w:spacing w:line="360" w:lineRule="auto"/>
        <w:jc w:val="both"/>
        <w:rPr>
          <w:sz w:val="28"/>
          <w:szCs w:val="28"/>
        </w:rPr>
      </w:pPr>
      <w:r>
        <w:rPr>
          <w:b/>
          <w:sz w:val="28"/>
          <w:szCs w:val="28"/>
        </w:rPr>
        <w:t xml:space="preserve">Защита </w:t>
      </w:r>
      <w:r>
        <w:rPr>
          <w:b/>
          <w:bCs/>
          <w:sz w:val="28"/>
          <w:szCs w:val="28"/>
        </w:rPr>
        <w:t xml:space="preserve">учебной </w:t>
      </w:r>
      <w:r>
        <w:rPr>
          <w:b/>
          <w:sz w:val="28"/>
          <w:szCs w:val="28"/>
        </w:rPr>
        <w:t>практики</w:t>
      </w:r>
      <w:r>
        <w:rPr>
          <w:sz w:val="28"/>
          <w:szCs w:val="28"/>
        </w:rPr>
        <w:t xml:space="preserve"> происходит перед руководителем </w:t>
      </w:r>
      <w:proofErr w:type="gramStart"/>
      <w:r>
        <w:rPr>
          <w:sz w:val="28"/>
          <w:szCs w:val="28"/>
        </w:rPr>
        <w:t>практики  в</w:t>
      </w:r>
      <w:proofErr w:type="gramEnd"/>
      <w:r>
        <w:rPr>
          <w:sz w:val="28"/>
          <w:szCs w:val="28"/>
        </w:rPr>
        <w:t xml:space="preserve"> установленные деканатом сроки. Руководитель дает оценку выполнения студентом </w:t>
      </w:r>
      <w:proofErr w:type="gramStart"/>
      <w:r>
        <w:rPr>
          <w:sz w:val="28"/>
          <w:szCs w:val="28"/>
        </w:rPr>
        <w:t>плана  практики</w:t>
      </w:r>
      <w:proofErr w:type="gramEnd"/>
      <w:r>
        <w:rPr>
          <w:sz w:val="28"/>
          <w:szCs w:val="28"/>
        </w:rPr>
        <w:t xml:space="preserve">, качества   документов, правильности составления отчетной документации, умения студента  грамотно и лаконично изложить выводы, сделанные им по результатам практики, дать оценку наиболее сложным и интересным  ситуациям, описанным в отчёте. Результаты </w:t>
      </w:r>
      <w:proofErr w:type="gramStart"/>
      <w:r>
        <w:rPr>
          <w:sz w:val="28"/>
          <w:szCs w:val="28"/>
        </w:rPr>
        <w:t>защиты  учебной</w:t>
      </w:r>
      <w:proofErr w:type="gramEnd"/>
      <w:r>
        <w:rPr>
          <w:sz w:val="28"/>
          <w:szCs w:val="28"/>
        </w:rPr>
        <w:t xml:space="preserve"> практики оцениваются следующим образом:</w:t>
      </w:r>
    </w:p>
    <w:p w:rsidR="001D0210" w:rsidRDefault="00EC0D81">
      <w:pPr>
        <w:spacing w:line="360" w:lineRule="auto"/>
        <w:jc w:val="both"/>
        <w:rPr>
          <w:sz w:val="28"/>
          <w:szCs w:val="28"/>
        </w:rPr>
      </w:pPr>
      <w:r>
        <w:rPr>
          <w:sz w:val="28"/>
          <w:szCs w:val="28"/>
        </w:rPr>
        <w:t xml:space="preserve">         - на дневном отделении выставляется оценка «отлично</w:t>
      </w:r>
      <w:proofErr w:type="gramStart"/>
      <w:r>
        <w:rPr>
          <w:sz w:val="28"/>
          <w:szCs w:val="28"/>
        </w:rPr>
        <w:t>»,  «</w:t>
      </w:r>
      <w:proofErr w:type="gramEnd"/>
      <w:r>
        <w:rPr>
          <w:sz w:val="28"/>
          <w:szCs w:val="28"/>
        </w:rPr>
        <w:t>хорошо», «удовлетворительно», «неудовлетворительно».</w:t>
      </w:r>
    </w:p>
    <w:p w:rsidR="001D0210" w:rsidRDefault="00EC0D81">
      <w:pPr>
        <w:spacing w:line="360" w:lineRule="auto"/>
        <w:jc w:val="both"/>
        <w:rPr>
          <w:sz w:val="28"/>
          <w:szCs w:val="28"/>
        </w:rPr>
      </w:pPr>
      <w:r>
        <w:rPr>
          <w:sz w:val="28"/>
          <w:szCs w:val="28"/>
        </w:rPr>
        <w:lastRenderedPageBreak/>
        <w:t xml:space="preserve">         При неудовлетворительной оценке (незачете) студенту назначается срок для повторной защиты, если студент выполнил программу учебной практики, но ненадлежащим образом оформил отчетную документацию либо не сумел на должном уровне защитить практику. При невыполнении студентом программы практики он должен пройти её повторно.</w:t>
      </w:r>
    </w:p>
    <w:p w:rsidR="001D0210" w:rsidRDefault="00EC0D81">
      <w:pPr>
        <w:spacing w:line="360" w:lineRule="auto"/>
        <w:jc w:val="both"/>
        <w:rPr>
          <w:sz w:val="28"/>
          <w:szCs w:val="28"/>
        </w:rPr>
      </w:pPr>
      <w:r>
        <w:rPr>
          <w:sz w:val="28"/>
          <w:szCs w:val="28"/>
        </w:rPr>
        <w:t xml:space="preserve">         Оценка результата защиты практики заносится в зачетную книжку студента, направление на практику и ведомость по </w:t>
      </w:r>
      <w:proofErr w:type="gramStart"/>
      <w:r>
        <w:rPr>
          <w:sz w:val="28"/>
          <w:szCs w:val="28"/>
        </w:rPr>
        <w:t>защите  учебной</w:t>
      </w:r>
      <w:proofErr w:type="gramEnd"/>
      <w:r>
        <w:rPr>
          <w:sz w:val="28"/>
          <w:szCs w:val="28"/>
        </w:rPr>
        <w:t xml:space="preserve"> практики.</w:t>
      </w:r>
    </w:p>
    <w:p w:rsidR="001D0210" w:rsidRDefault="001D0210">
      <w:pPr>
        <w:spacing w:line="276" w:lineRule="auto"/>
        <w:jc w:val="center"/>
        <w:rPr>
          <w:b/>
          <w:sz w:val="28"/>
          <w:szCs w:val="28"/>
        </w:rPr>
      </w:pPr>
    </w:p>
    <w:p w:rsidR="001D0210" w:rsidRDefault="00EC0D81">
      <w:pPr>
        <w:spacing w:line="276" w:lineRule="auto"/>
        <w:jc w:val="center"/>
        <w:rPr>
          <w:b/>
          <w:sz w:val="28"/>
          <w:szCs w:val="28"/>
        </w:rPr>
      </w:pPr>
      <w:r>
        <w:rPr>
          <w:b/>
          <w:sz w:val="28"/>
          <w:szCs w:val="28"/>
        </w:rPr>
        <w:t>9. Учебно-методическое и информационное обеспечение дисциплины</w:t>
      </w:r>
    </w:p>
    <w:p w:rsidR="001D0210" w:rsidRDefault="001D0210">
      <w:pPr>
        <w:spacing w:line="276" w:lineRule="auto"/>
        <w:jc w:val="center"/>
        <w:rPr>
          <w:b/>
          <w:sz w:val="28"/>
          <w:szCs w:val="28"/>
        </w:rPr>
      </w:pPr>
    </w:p>
    <w:p w:rsidR="001D0210" w:rsidRDefault="00EC0D81">
      <w:pPr>
        <w:ind w:firstLine="567"/>
        <w:jc w:val="both"/>
        <w:rPr>
          <w:sz w:val="28"/>
          <w:szCs w:val="28"/>
        </w:rPr>
      </w:pPr>
      <w:r>
        <w:rPr>
          <w:b/>
          <w:sz w:val="28"/>
          <w:szCs w:val="28"/>
        </w:rPr>
        <w:t xml:space="preserve">Основная литература:    </w:t>
      </w:r>
    </w:p>
    <w:p w:rsidR="001D0210" w:rsidRDefault="00EC0D81">
      <w:pPr>
        <w:numPr>
          <w:ilvl w:val="0"/>
          <w:numId w:val="10"/>
        </w:numPr>
        <w:tabs>
          <w:tab w:val="left" w:pos="540"/>
        </w:tabs>
        <w:ind w:left="540" w:hanging="360"/>
        <w:jc w:val="both"/>
        <w:rPr>
          <w:bCs/>
          <w:sz w:val="28"/>
          <w:szCs w:val="28"/>
        </w:rPr>
      </w:pPr>
      <w:proofErr w:type="spellStart"/>
      <w:r>
        <w:rPr>
          <w:bCs/>
          <w:sz w:val="28"/>
          <w:szCs w:val="28"/>
        </w:rPr>
        <w:t>Абзалова</w:t>
      </w:r>
      <w:proofErr w:type="spellEnd"/>
      <w:r>
        <w:rPr>
          <w:bCs/>
          <w:sz w:val="28"/>
          <w:szCs w:val="28"/>
        </w:rPr>
        <w:t xml:space="preserve">, О. А. </w:t>
      </w:r>
      <w:r>
        <w:rPr>
          <w:bCs/>
          <w:sz w:val="28"/>
          <w:szCs w:val="28"/>
          <w:lang w:val="en-US"/>
        </w:rPr>
        <w:t>   </w:t>
      </w:r>
      <w:r>
        <w:rPr>
          <w:bCs/>
          <w:sz w:val="28"/>
          <w:szCs w:val="28"/>
        </w:rPr>
        <w:t>Этикет. Кодекс цивилизованного поведения. История и современность [Текст</w:t>
      </w:r>
      <w:proofErr w:type="gramStart"/>
      <w:r>
        <w:rPr>
          <w:bCs/>
          <w:sz w:val="28"/>
          <w:szCs w:val="28"/>
        </w:rPr>
        <w:t>]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для студентов </w:t>
      </w:r>
      <w:proofErr w:type="spellStart"/>
      <w:r>
        <w:rPr>
          <w:bCs/>
          <w:sz w:val="28"/>
          <w:szCs w:val="28"/>
        </w:rPr>
        <w:t>высш</w:t>
      </w:r>
      <w:proofErr w:type="spellEnd"/>
      <w:r>
        <w:rPr>
          <w:bCs/>
          <w:sz w:val="28"/>
          <w:szCs w:val="28"/>
        </w:rPr>
        <w:t xml:space="preserve">. проф. образования вузов культуры и искусств, обучающихся по спец. 032800 - культурология / О. А. </w:t>
      </w:r>
      <w:proofErr w:type="spellStart"/>
      <w:r>
        <w:rPr>
          <w:bCs/>
          <w:sz w:val="28"/>
          <w:szCs w:val="28"/>
        </w:rPr>
        <w:t>Абзалова</w:t>
      </w:r>
      <w:proofErr w:type="spellEnd"/>
      <w:r>
        <w:rPr>
          <w:bCs/>
          <w:sz w:val="28"/>
          <w:szCs w:val="28"/>
        </w:rPr>
        <w:t xml:space="preserve"> ; </w:t>
      </w:r>
      <w:proofErr w:type="spellStart"/>
      <w:r>
        <w:rPr>
          <w:bCs/>
          <w:sz w:val="28"/>
          <w:szCs w:val="28"/>
        </w:rPr>
        <w:t>Моск</w:t>
      </w:r>
      <w:proofErr w:type="spellEnd"/>
      <w:r>
        <w:rPr>
          <w:bCs/>
          <w:sz w:val="28"/>
          <w:szCs w:val="28"/>
        </w:rPr>
        <w:t xml:space="preserve">. гос. ун-т культуры и искусств. - </w:t>
      </w:r>
      <w:proofErr w:type="gramStart"/>
      <w:r>
        <w:rPr>
          <w:bCs/>
          <w:sz w:val="28"/>
          <w:szCs w:val="28"/>
        </w:rPr>
        <w:t>М. :</w:t>
      </w:r>
      <w:proofErr w:type="gramEnd"/>
      <w:r>
        <w:rPr>
          <w:bCs/>
          <w:sz w:val="28"/>
          <w:szCs w:val="28"/>
        </w:rPr>
        <w:t xml:space="preserve"> МГУКИ, 2012. - 127 с. </w:t>
      </w:r>
    </w:p>
    <w:p w:rsidR="001D0210" w:rsidRDefault="00EC0D81">
      <w:pPr>
        <w:numPr>
          <w:ilvl w:val="0"/>
          <w:numId w:val="10"/>
        </w:numPr>
        <w:tabs>
          <w:tab w:val="left" w:pos="540"/>
        </w:tabs>
        <w:ind w:left="540" w:hanging="360"/>
        <w:jc w:val="both"/>
        <w:rPr>
          <w:bCs/>
          <w:sz w:val="28"/>
          <w:szCs w:val="28"/>
        </w:rPr>
      </w:pPr>
      <w:r>
        <w:rPr>
          <w:bCs/>
          <w:sz w:val="28"/>
          <w:szCs w:val="28"/>
        </w:rPr>
        <w:t xml:space="preserve">Бороздина, Г. В. </w:t>
      </w:r>
      <w:r>
        <w:rPr>
          <w:bCs/>
          <w:sz w:val="28"/>
          <w:szCs w:val="28"/>
          <w:lang w:val="en-US"/>
        </w:rPr>
        <w:t>   </w:t>
      </w:r>
      <w:r>
        <w:rPr>
          <w:bCs/>
          <w:sz w:val="28"/>
          <w:szCs w:val="28"/>
        </w:rPr>
        <w:t>ПСИХОЛОГИЯ И ЭТИКА ДЕЛОВОГО ОБЩЕНИЯ [Электронный ресурс</w:t>
      </w:r>
      <w:proofErr w:type="gramStart"/>
      <w:r>
        <w:rPr>
          <w:bCs/>
          <w:sz w:val="28"/>
          <w:szCs w:val="28"/>
        </w:rPr>
        <w:t>] :</w:t>
      </w:r>
      <w:proofErr w:type="gramEnd"/>
      <w:r>
        <w:rPr>
          <w:bCs/>
          <w:sz w:val="28"/>
          <w:szCs w:val="28"/>
        </w:rPr>
        <w:t xml:space="preserve"> Учебник и практикум / Галина Васильевна ; Бороздина Г.В., </w:t>
      </w:r>
      <w:proofErr w:type="spellStart"/>
      <w:r>
        <w:rPr>
          <w:bCs/>
          <w:sz w:val="28"/>
          <w:szCs w:val="28"/>
        </w:rPr>
        <w:t>Кормнова</w:t>
      </w:r>
      <w:proofErr w:type="spellEnd"/>
      <w:r>
        <w:rPr>
          <w:bCs/>
          <w:sz w:val="28"/>
          <w:szCs w:val="28"/>
        </w:rPr>
        <w:t xml:space="preserve"> Н.А. - М. : Издательство </w:t>
      </w:r>
      <w:proofErr w:type="spellStart"/>
      <w:r>
        <w:rPr>
          <w:bCs/>
          <w:sz w:val="28"/>
          <w:szCs w:val="28"/>
        </w:rPr>
        <w:t>Юрайт</w:t>
      </w:r>
      <w:proofErr w:type="spellEnd"/>
      <w:r>
        <w:rPr>
          <w:bCs/>
          <w:sz w:val="28"/>
          <w:szCs w:val="28"/>
        </w:rPr>
        <w:t xml:space="preserve">, 2016. - 463. </w:t>
      </w:r>
    </w:p>
    <w:p w:rsidR="001D0210" w:rsidRDefault="00EC0D81">
      <w:pPr>
        <w:numPr>
          <w:ilvl w:val="0"/>
          <w:numId w:val="10"/>
        </w:numPr>
        <w:tabs>
          <w:tab w:val="left" w:pos="540"/>
        </w:tabs>
        <w:ind w:left="540" w:hanging="360"/>
        <w:jc w:val="both"/>
        <w:rPr>
          <w:bCs/>
          <w:sz w:val="28"/>
          <w:szCs w:val="28"/>
        </w:rPr>
      </w:pPr>
      <w:r>
        <w:rPr>
          <w:bCs/>
          <w:sz w:val="28"/>
          <w:szCs w:val="28"/>
        </w:rPr>
        <w:t xml:space="preserve">Гуревич, П. С. </w:t>
      </w:r>
      <w:r>
        <w:rPr>
          <w:bCs/>
          <w:sz w:val="28"/>
          <w:szCs w:val="28"/>
          <w:lang w:val="en-US"/>
        </w:rPr>
        <w:t>   </w:t>
      </w:r>
      <w:proofErr w:type="gramStart"/>
      <w:r>
        <w:rPr>
          <w:bCs/>
          <w:sz w:val="28"/>
          <w:szCs w:val="28"/>
        </w:rPr>
        <w:t>Этика :</w:t>
      </w:r>
      <w:proofErr w:type="gramEnd"/>
      <w:r>
        <w:rPr>
          <w:bCs/>
          <w:sz w:val="28"/>
          <w:szCs w:val="28"/>
        </w:rPr>
        <w:t xml:space="preserve"> учебник / П. С. Гуревич. - </w:t>
      </w:r>
      <w:proofErr w:type="gramStart"/>
      <w:r>
        <w:rPr>
          <w:bCs/>
          <w:sz w:val="28"/>
          <w:szCs w:val="28"/>
        </w:rPr>
        <w:t>М. :</w:t>
      </w:r>
      <w:proofErr w:type="gramEnd"/>
      <w:r>
        <w:rPr>
          <w:bCs/>
          <w:sz w:val="28"/>
          <w:szCs w:val="28"/>
        </w:rPr>
        <w:t xml:space="preserve"> ЮНИТИ-ДАНА, 2012.</w:t>
      </w:r>
    </w:p>
    <w:p w:rsidR="001D0210" w:rsidRDefault="00EC0D81">
      <w:pPr>
        <w:numPr>
          <w:ilvl w:val="0"/>
          <w:numId w:val="10"/>
        </w:numPr>
        <w:tabs>
          <w:tab w:val="left" w:pos="540"/>
        </w:tabs>
        <w:ind w:left="540" w:hanging="360"/>
        <w:jc w:val="both"/>
        <w:rPr>
          <w:bCs/>
          <w:sz w:val="28"/>
          <w:szCs w:val="28"/>
        </w:rPr>
      </w:pPr>
      <w:r>
        <w:rPr>
          <w:bCs/>
          <w:sz w:val="28"/>
          <w:szCs w:val="28"/>
        </w:rPr>
        <w:t xml:space="preserve">Деловое </w:t>
      </w:r>
      <w:proofErr w:type="gramStart"/>
      <w:r>
        <w:rPr>
          <w:bCs/>
          <w:sz w:val="28"/>
          <w:szCs w:val="28"/>
        </w:rPr>
        <w:t>общение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 авт.-сост. И.Н. Кузнецов. - </w:t>
      </w:r>
      <w:proofErr w:type="gramStart"/>
      <w:r>
        <w:rPr>
          <w:bCs/>
          <w:sz w:val="28"/>
          <w:szCs w:val="28"/>
        </w:rPr>
        <w:t>М. :</w:t>
      </w:r>
      <w:proofErr w:type="gramEnd"/>
      <w:r>
        <w:rPr>
          <w:bCs/>
          <w:sz w:val="28"/>
          <w:szCs w:val="28"/>
        </w:rPr>
        <w:t xml:space="preserve"> Дашков и Ко, 2007. - 527, [1] с. - Прил.: с.476-[528]. - </w:t>
      </w:r>
      <w:proofErr w:type="spellStart"/>
      <w:proofErr w:type="gramStart"/>
      <w:r>
        <w:rPr>
          <w:bCs/>
          <w:sz w:val="28"/>
          <w:szCs w:val="28"/>
        </w:rPr>
        <w:t>Библиогр</w:t>
      </w:r>
      <w:proofErr w:type="spellEnd"/>
      <w:r>
        <w:rPr>
          <w:bCs/>
          <w:sz w:val="28"/>
          <w:szCs w:val="28"/>
        </w:rPr>
        <w:t>.:</w:t>
      </w:r>
      <w:proofErr w:type="gramEnd"/>
      <w:r>
        <w:rPr>
          <w:bCs/>
          <w:sz w:val="28"/>
          <w:szCs w:val="28"/>
        </w:rPr>
        <w:t xml:space="preserve"> с.467-475.</w:t>
      </w:r>
    </w:p>
    <w:p w:rsidR="001D0210" w:rsidRDefault="00EC0D81">
      <w:pPr>
        <w:numPr>
          <w:ilvl w:val="0"/>
          <w:numId w:val="10"/>
        </w:numPr>
        <w:tabs>
          <w:tab w:val="left" w:pos="540"/>
        </w:tabs>
        <w:ind w:left="540" w:hanging="360"/>
        <w:jc w:val="both"/>
        <w:rPr>
          <w:bCs/>
          <w:sz w:val="28"/>
          <w:szCs w:val="28"/>
        </w:rPr>
      </w:pPr>
      <w:r>
        <w:rPr>
          <w:bCs/>
          <w:sz w:val="28"/>
          <w:szCs w:val="28"/>
        </w:rPr>
        <w:t>Канке, В. А. Современная этика [Текст</w:t>
      </w:r>
      <w:proofErr w:type="gramStart"/>
      <w:r>
        <w:rPr>
          <w:bCs/>
          <w:sz w:val="28"/>
          <w:szCs w:val="28"/>
        </w:rPr>
        <w:t>] :</w:t>
      </w:r>
      <w:proofErr w:type="gramEnd"/>
      <w:r>
        <w:rPr>
          <w:bCs/>
          <w:sz w:val="28"/>
          <w:szCs w:val="28"/>
        </w:rPr>
        <w:t xml:space="preserve"> учеб. для магистров / В. А. Канке. - 2-е </w:t>
      </w:r>
      <w:proofErr w:type="spellStart"/>
      <w:r>
        <w:rPr>
          <w:bCs/>
          <w:sz w:val="28"/>
          <w:szCs w:val="28"/>
        </w:rPr>
        <w:t>изд</w:t>
      </w:r>
      <w:proofErr w:type="spellEnd"/>
      <w:r>
        <w:rPr>
          <w:bCs/>
          <w:sz w:val="28"/>
          <w:szCs w:val="28"/>
        </w:rPr>
        <w:t xml:space="preserve">, стер. - </w:t>
      </w:r>
      <w:proofErr w:type="gramStart"/>
      <w:r>
        <w:rPr>
          <w:bCs/>
          <w:sz w:val="28"/>
          <w:szCs w:val="28"/>
        </w:rPr>
        <w:t>М. :</w:t>
      </w:r>
      <w:proofErr w:type="gramEnd"/>
      <w:r>
        <w:rPr>
          <w:bCs/>
          <w:sz w:val="28"/>
          <w:szCs w:val="28"/>
        </w:rPr>
        <w:t xml:space="preserve"> Омега-Л, 2014. - 222 с. </w:t>
      </w:r>
    </w:p>
    <w:p w:rsidR="001D0210" w:rsidRDefault="00EC0D81">
      <w:pPr>
        <w:numPr>
          <w:ilvl w:val="0"/>
          <w:numId w:val="10"/>
        </w:numPr>
        <w:tabs>
          <w:tab w:val="left" w:pos="540"/>
        </w:tabs>
        <w:ind w:left="540" w:hanging="360"/>
        <w:jc w:val="both"/>
        <w:rPr>
          <w:bCs/>
          <w:sz w:val="28"/>
          <w:szCs w:val="28"/>
        </w:rPr>
      </w:pPr>
      <w:r>
        <w:rPr>
          <w:bCs/>
          <w:sz w:val="28"/>
          <w:szCs w:val="28"/>
        </w:rPr>
        <w:t>Кузнецов, И.Н. Современный этикет [Электронный ресурс</w:t>
      </w:r>
      <w:proofErr w:type="gramStart"/>
      <w:r>
        <w:rPr>
          <w:bCs/>
          <w:sz w:val="28"/>
          <w:szCs w:val="28"/>
        </w:rPr>
        <w:t>]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 И. Н. Кузнецов ; Кузнецов И.Н. - Москва : Дашков и К°, 2012. - 497 </w:t>
      </w:r>
      <w:r>
        <w:rPr>
          <w:bCs/>
          <w:sz w:val="28"/>
          <w:szCs w:val="28"/>
          <w:lang w:val="en-US"/>
        </w:rPr>
        <w:t>c</w:t>
      </w:r>
      <w:r>
        <w:rPr>
          <w:bCs/>
          <w:sz w:val="28"/>
          <w:szCs w:val="28"/>
        </w:rPr>
        <w:t>. - Базовая коллекция ЭБС "</w:t>
      </w:r>
      <w:proofErr w:type="spellStart"/>
      <w:r>
        <w:rPr>
          <w:bCs/>
          <w:sz w:val="28"/>
          <w:szCs w:val="28"/>
        </w:rPr>
        <w:t>БиблиоРоссика</w:t>
      </w:r>
      <w:proofErr w:type="spellEnd"/>
      <w:r>
        <w:rPr>
          <w:bCs/>
          <w:sz w:val="28"/>
          <w:szCs w:val="28"/>
        </w:rPr>
        <w:t xml:space="preserve">". - МГИК. </w:t>
      </w:r>
    </w:p>
    <w:p w:rsidR="001D0210" w:rsidRDefault="00EC0D81">
      <w:pPr>
        <w:numPr>
          <w:ilvl w:val="0"/>
          <w:numId w:val="10"/>
        </w:numPr>
        <w:tabs>
          <w:tab w:val="left" w:pos="540"/>
        </w:tabs>
        <w:ind w:left="540" w:hanging="360"/>
        <w:jc w:val="both"/>
        <w:rPr>
          <w:bCs/>
          <w:sz w:val="28"/>
          <w:szCs w:val="28"/>
        </w:rPr>
      </w:pPr>
      <w:proofErr w:type="spellStart"/>
      <w:r>
        <w:rPr>
          <w:bCs/>
          <w:sz w:val="28"/>
          <w:szCs w:val="28"/>
        </w:rPr>
        <w:t>Персикова</w:t>
      </w:r>
      <w:proofErr w:type="spellEnd"/>
      <w:r>
        <w:rPr>
          <w:bCs/>
          <w:sz w:val="28"/>
          <w:szCs w:val="28"/>
        </w:rPr>
        <w:t xml:space="preserve">, Т. Н. Корпоративная </w:t>
      </w:r>
      <w:proofErr w:type="gramStart"/>
      <w:r>
        <w:rPr>
          <w:bCs/>
          <w:sz w:val="28"/>
          <w:szCs w:val="28"/>
        </w:rPr>
        <w:t>культура :</w:t>
      </w:r>
      <w:proofErr w:type="gramEnd"/>
      <w:r>
        <w:rPr>
          <w:bCs/>
          <w:sz w:val="28"/>
          <w:szCs w:val="28"/>
        </w:rPr>
        <w:t xml:space="preserve"> учебник / Т. Н. </w:t>
      </w:r>
      <w:proofErr w:type="spellStart"/>
      <w:r>
        <w:rPr>
          <w:bCs/>
          <w:sz w:val="28"/>
          <w:szCs w:val="28"/>
        </w:rPr>
        <w:t>Персикова</w:t>
      </w:r>
      <w:proofErr w:type="spellEnd"/>
      <w:r>
        <w:rPr>
          <w:bCs/>
          <w:sz w:val="28"/>
          <w:szCs w:val="28"/>
        </w:rPr>
        <w:t xml:space="preserve">. - </w:t>
      </w:r>
      <w:proofErr w:type="gramStart"/>
      <w:r>
        <w:rPr>
          <w:bCs/>
          <w:sz w:val="28"/>
          <w:szCs w:val="28"/>
        </w:rPr>
        <w:t>М. :</w:t>
      </w:r>
      <w:proofErr w:type="gramEnd"/>
      <w:r>
        <w:rPr>
          <w:bCs/>
          <w:sz w:val="28"/>
          <w:szCs w:val="28"/>
        </w:rPr>
        <w:t xml:space="preserve"> Логос, 2011.</w:t>
      </w:r>
      <w:r>
        <w:rPr>
          <w:bCs/>
          <w:sz w:val="28"/>
          <w:szCs w:val="28"/>
          <w:lang w:val="en-US"/>
        </w:rPr>
        <w:t> </w:t>
      </w:r>
    </w:p>
    <w:p w:rsidR="001D0210" w:rsidRDefault="00EC0D81">
      <w:pPr>
        <w:numPr>
          <w:ilvl w:val="0"/>
          <w:numId w:val="10"/>
        </w:numPr>
        <w:tabs>
          <w:tab w:val="left" w:pos="540"/>
        </w:tabs>
        <w:ind w:left="540" w:hanging="360"/>
        <w:jc w:val="both"/>
        <w:rPr>
          <w:bCs/>
          <w:sz w:val="28"/>
          <w:szCs w:val="28"/>
        </w:rPr>
      </w:pPr>
      <w:r>
        <w:rPr>
          <w:bCs/>
          <w:sz w:val="28"/>
          <w:szCs w:val="28"/>
        </w:rPr>
        <w:t>Этика [Текст</w:t>
      </w:r>
      <w:proofErr w:type="gramStart"/>
      <w:r>
        <w:rPr>
          <w:bCs/>
          <w:sz w:val="28"/>
          <w:szCs w:val="28"/>
        </w:rPr>
        <w:t>] :</w:t>
      </w:r>
      <w:proofErr w:type="gramEnd"/>
      <w:r>
        <w:rPr>
          <w:bCs/>
          <w:sz w:val="28"/>
          <w:szCs w:val="28"/>
        </w:rPr>
        <w:t xml:space="preserve"> </w:t>
      </w:r>
      <w:proofErr w:type="spellStart"/>
      <w:r>
        <w:rPr>
          <w:bCs/>
          <w:sz w:val="28"/>
          <w:szCs w:val="28"/>
        </w:rPr>
        <w:t>учеб.для</w:t>
      </w:r>
      <w:proofErr w:type="spellEnd"/>
      <w:r>
        <w:rPr>
          <w:bCs/>
          <w:sz w:val="28"/>
          <w:szCs w:val="28"/>
        </w:rPr>
        <w:t xml:space="preserve"> акад. </w:t>
      </w:r>
      <w:proofErr w:type="spellStart"/>
      <w:r>
        <w:rPr>
          <w:bCs/>
          <w:sz w:val="28"/>
          <w:szCs w:val="28"/>
        </w:rPr>
        <w:t>бакалавриата</w:t>
      </w:r>
      <w:proofErr w:type="spellEnd"/>
      <w:r>
        <w:rPr>
          <w:bCs/>
          <w:sz w:val="28"/>
          <w:szCs w:val="28"/>
        </w:rPr>
        <w:t xml:space="preserve"> / </w:t>
      </w:r>
      <w:proofErr w:type="spellStart"/>
      <w:r>
        <w:rPr>
          <w:bCs/>
          <w:sz w:val="28"/>
          <w:szCs w:val="28"/>
        </w:rPr>
        <w:t>Мос</w:t>
      </w:r>
      <w:proofErr w:type="spellEnd"/>
      <w:r>
        <w:rPr>
          <w:bCs/>
          <w:sz w:val="28"/>
          <w:szCs w:val="28"/>
        </w:rPr>
        <w:t xml:space="preserve">. гос. ун-т им. М. В. Ломоносова ; под общ. ред. А. А. Гусейнова. - </w:t>
      </w:r>
      <w:proofErr w:type="gramStart"/>
      <w:r>
        <w:rPr>
          <w:bCs/>
          <w:sz w:val="28"/>
          <w:szCs w:val="28"/>
        </w:rPr>
        <w:t>М. :</w:t>
      </w:r>
      <w:proofErr w:type="spellStart"/>
      <w:r>
        <w:rPr>
          <w:bCs/>
          <w:sz w:val="28"/>
          <w:szCs w:val="28"/>
        </w:rPr>
        <w:t>Юрайт</w:t>
      </w:r>
      <w:proofErr w:type="spellEnd"/>
      <w:proofErr w:type="gramEnd"/>
      <w:r>
        <w:rPr>
          <w:bCs/>
          <w:sz w:val="28"/>
          <w:szCs w:val="28"/>
        </w:rPr>
        <w:t xml:space="preserve">, 2015. - 569 с. - (Бакалавр. Академический курс). - Кн. доступна в </w:t>
      </w:r>
      <w:proofErr w:type="spellStart"/>
      <w:r>
        <w:rPr>
          <w:bCs/>
          <w:sz w:val="28"/>
          <w:szCs w:val="28"/>
        </w:rPr>
        <w:t>электрон.библ</w:t>
      </w:r>
      <w:proofErr w:type="spellEnd"/>
      <w:r>
        <w:rPr>
          <w:bCs/>
          <w:sz w:val="28"/>
          <w:szCs w:val="28"/>
        </w:rPr>
        <w:t xml:space="preserve">. системе </w:t>
      </w:r>
      <w:proofErr w:type="spellStart"/>
      <w:r>
        <w:rPr>
          <w:bCs/>
          <w:sz w:val="28"/>
          <w:szCs w:val="28"/>
          <w:lang w:val="en-US"/>
        </w:rPr>
        <w:t>biblio</w:t>
      </w:r>
      <w:proofErr w:type="spellEnd"/>
      <w:r>
        <w:rPr>
          <w:bCs/>
          <w:sz w:val="28"/>
          <w:szCs w:val="28"/>
        </w:rPr>
        <w:t>-</w:t>
      </w:r>
      <w:proofErr w:type="spellStart"/>
      <w:r>
        <w:rPr>
          <w:bCs/>
          <w:sz w:val="28"/>
          <w:szCs w:val="28"/>
          <w:lang w:val="en-US"/>
        </w:rPr>
        <w:t>onlain</w:t>
      </w:r>
      <w:proofErr w:type="spellEnd"/>
      <w:r>
        <w:rPr>
          <w:bCs/>
          <w:sz w:val="28"/>
          <w:szCs w:val="28"/>
        </w:rPr>
        <w:t>.</w:t>
      </w:r>
      <w:proofErr w:type="spellStart"/>
      <w:r>
        <w:rPr>
          <w:bCs/>
          <w:sz w:val="28"/>
          <w:szCs w:val="28"/>
          <w:lang w:val="en-US"/>
        </w:rPr>
        <w:t>ru</w:t>
      </w:r>
      <w:proofErr w:type="spellEnd"/>
      <w:r>
        <w:rPr>
          <w:bCs/>
          <w:sz w:val="28"/>
          <w:szCs w:val="28"/>
        </w:rPr>
        <w:t xml:space="preserve">. - </w:t>
      </w:r>
      <w:proofErr w:type="spellStart"/>
      <w:proofErr w:type="gramStart"/>
      <w:r>
        <w:rPr>
          <w:bCs/>
          <w:sz w:val="28"/>
          <w:szCs w:val="28"/>
        </w:rPr>
        <w:t>Библиогр</w:t>
      </w:r>
      <w:proofErr w:type="spellEnd"/>
      <w:r>
        <w:rPr>
          <w:bCs/>
          <w:sz w:val="28"/>
          <w:szCs w:val="28"/>
        </w:rPr>
        <w:t>.:</w:t>
      </w:r>
      <w:proofErr w:type="gramEnd"/>
      <w:r>
        <w:rPr>
          <w:bCs/>
          <w:sz w:val="28"/>
          <w:szCs w:val="28"/>
        </w:rPr>
        <w:t xml:space="preserve"> с. 568-569.</w:t>
      </w:r>
    </w:p>
    <w:p w:rsidR="001D0210" w:rsidRDefault="001D0210">
      <w:pPr>
        <w:ind w:left="360"/>
        <w:jc w:val="both"/>
        <w:rPr>
          <w:bCs/>
          <w:sz w:val="28"/>
          <w:szCs w:val="28"/>
        </w:rPr>
      </w:pPr>
    </w:p>
    <w:p w:rsidR="001D0210" w:rsidRDefault="001D0210">
      <w:pPr>
        <w:ind w:left="360"/>
        <w:jc w:val="both"/>
        <w:rPr>
          <w:b/>
          <w:sz w:val="28"/>
          <w:szCs w:val="28"/>
        </w:rPr>
      </w:pPr>
    </w:p>
    <w:p w:rsidR="001D0210" w:rsidRDefault="001D0210">
      <w:pPr>
        <w:ind w:left="360"/>
        <w:jc w:val="both"/>
        <w:rPr>
          <w:b/>
          <w:sz w:val="28"/>
          <w:szCs w:val="28"/>
        </w:rPr>
      </w:pPr>
    </w:p>
    <w:p w:rsidR="001D0210" w:rsidRDefault="00EC0D81">
      <w:pPr>
        <w:ind w:firstLine="567"/>
        <w:jc w:val="both"/>
        <w:rPr>
          <w:b/>
          <w:sz w:val="28"/>
          <w:szCs w:val="28"/>
        </w:rPr>
      </w:pPr>
      <w:r>
        <w:rPr>
          <w:b/>
          <w:sz w:val="28"/>
          <w:szCs w:val="28"/>
        </w:rPr>
        <w:t>Дополнительная литература:</w:t>
      </w:r>
    </w:p>
    <w:tbl>
      <w:tblPr>
        <w:tblW w:w="9678" w:type="dxa"/>
        <w:tblInd w:w="-10" w:type="dxa"/>
        <w:tblLook w:val="04A0" w:firstRow="1" w:lastRow="0" w:firstColumn="1" w:lastColumn="0" w:noHBand="0" w:noVBand="1"/>
      </w:tblPr>
      <w:tblGrid>
        <w:gridCol w:w="9678"/>
      </w:tblGrid>
      <w:tr w:rsidR="001D0210">
        <w:trPr>
          <w:tblHeader/>
        </w:trPr>
        <w:tc>
          <w:tcPr>
            <w:tcW w:w="9678" w:type="dxa"/>
            <w:tcMar>
              <w:top w:w="0" w:type="dxa"/>
              <w:left w:w="0" w:type="dxa"/>
              <w:bottom w:w="0" w:type="dxa"/>
              <w:right w:w="0" w:type="dxa"/>
            </w:tcMar>
            <w:vAlign w:val="center"/>
          </w:tcPr>
          <w:p w:rsidR="001D0210" w:rsidRDefault="00EC0D81">
            <w:pPr>
              <w:numPr>
                <w:ilvl w:val="0"/>
                <w:numId w:val="11"/>
              </w:numPr>
              <w:ind w:firstLine="567"/>
              <w:jc w:val="both"/>
              <w:rPr>
                <w:sz w:val="28"/>
                <w:szCs w:val="28"/>
              </w:rPr>
            </w:pPr>
            <w:proofErr w:type="spellStart"/>
            <w:r>
              <w:rPr>
                <w:b/>
                <w:sz w:val="28"/>
                <w:szCs w:val="28"/>
              </w:rPr>
              <w:lastRenderedPageBreak/>
              <w:t>Переверзев</w:t>
            </w:r>
            <w:proofErr w:type="spellEnd"/>
            <w:r>
              <w:rPr>
                <w:b/>
                <w:sz w:val="28"/>
                <w:szCs w:val="28"/>
              </w:rPr>
              <w:t xml:space="preserve">, М. П. </w:t>
            </w:r>
            <w:r>
              <w:rPr>
                <w:sz w:val="28"/>
                <w:szCs w:val="28"/>
                <w:lang w:val="en-US"/>
              </w:rPr>
              <w:t>   </w:t>
            </w:r>
            <w:r>
              <w:rPr>
                <w:sz w:val="28"/>
                <w:szCs w:val="28"/>
              </w:rPr>
              <w:t>Экономические основы работы с молодежью [Текст</w:t>
            </w:r>
            <w:proofErr w:type="gramStart"/>
            <w:r>
              <w:rPr>
                <w:sz w:val="28"/>
                <w:szCs w:val="28"/>
              </w:rPr>
              <w:t>] :</w:t>
            </w:r>
            <w:proofErr w:type="gramEnd"/>
            <w:r>
              <w:rPr>
                <w:sz w:val="28"/>
                <w:szCs w:val="28"/>
              </w:rPr>
              <w:t xml:space="preserve"> </w:t>
            </w:r>
            <w:proofErr w:type="spellStart"/>
            <w:r>
              <w:rPr>
                <w:sz w:val="28"/>
                <w:szCs w:val="28"/>
              </w:rPr>
              <w:t>учеб.пособие</w:t>
            </w:r>
            <w:proofErr w:type="spellEnd"/>
            <w:r>
              <w:rPr>
                <w:sz w:val="28"/>
                <w:szCs w:val="28"/>
              </w:rPr>
              <w:t xml:space="preserve"> / М. П. </w:t>
            </w:r>
            <w:proofErr w:type="spellStart"/>
            <w:r>
              <w:rPr>
                <w:sz w:val="28"/>
                <w:szCs w:val="28"/>
              </w:rPr>
              <w:t>Переверзев</w:t>
            </w:r>
            <w:proofErr w:type="spellEnd"/>
            <w:r>
              <w:rPr>
                <w:sz w:val="28"/>
                <w:szCs w:val="28"/>
              </w:rPr>
              <w:t xml:space="preserve">, З. Н. Калинина. - </w:t>
            </w:r>
            <w:proofErr w:type="gramStart"/>
            <w:r>
              <w:rPr>
                <w:sz w:val="28"/>
                <w:szCs w:val="28"/>
              </w:rPr>
              <w:t>М. :</w:t>
            </w:r>
            <w:proofErr w:type="gramEnd"/>
            <w:r>
              <w:rPr>
                <w:sz w:val="28"/>
                <w:szCs w:val="28"/>
              </w:rPr>
              <w:t xml:space="preserve"> Инфра-М, 2011. - 207, [1] </w:t>
            </w:r>
            <w:proofErr w:type="gramStart"/>
            <w:r>
              <w:rPr>
                <w:sz w:val="28"/>
                <w:szCs w:val="28"/>
              </w:rPr>
              <w:t>с. :</w:t>
            </w:r>
            <w:proofErr w:type="gramEnd"/>
            <w:r>
              <w:rPr>
                <w:sz w:val="28"/>
                <w:szCs w:val="28"/>
              </w:rPr>
              <w:t xml:space="preserve"> табл. - (Высшее образование). - </w:t>
            </w:r>
            <w:proofErr w:type="spellStart"/>
            <w:proofErr w:type="gramStart"/>
            <w:r>
              <w:rPr>
                <w:sz w:val="28"/>
                <w:szCs w:val="28"/>
              </w:rPr>
              <w:t>Библиогр</w:t>
            </w:r>
            <w:proofErr w:type="spellEnd"/>
            <w:r>
              <w:rPr>
                <w:sz w:val="28"/>
                <w:szCs w:val="28"/>
              </w:rPr>
              <w:t>.:</w:t>
            </w:r>
            <w:proofErr w:type="gramEnd"/>
            <w:r>
              <w:rPr>
                <w:sz w:val="28"/>
                <w:szCs w:val="28"/>
              </w:rPr>
              <w:t xml:space="preserve"> с. 204-206. - </w:t>
            </w:r>
            <w:r>
              <w:rPr>
                <w:sz w:val="28"/>
                <w:szCs w:val="28"/>
                <w:lang w:val="en-US"/>
              </w:rPr>
              <w:t>ISBN</w:t>
            </w:r>
            <w:r>
              <w:rPr>
                <w:sz w:val="28"/>
                <w:szCs w:val="28"/>
              </w:rPr>
              <w:t xml:space="preserve"> 978-5-16-003234-</w:t>
            </w:r>
            <w:proofErr w:type="gramStart"/>
            <w:r>
              <w:rPr>
                <w:sz w:val="28"/>
                <w:szCs w:val="28"/>
              </w:rPr>
              <w:t>4 :</w:t>
            </w:r>
            <w:proofErr w:type="gramEnd"/>
            <w:r>
              <w:rPr>
                <w:sz w:val="28"/>
                <w:szCs w:val="28"/>
              </w:rPr>
              <w:t xml:space="preserve"> 247-40.</w:t>
            </w:r>
            <w:r>
              <w:rPr>
                <w:sz w:val="28"/>
                <w:szCs w:val="28"/>
                <w:lang w:val="en-US"/>
              </w:rPr>
              <w:t> </w:t>
            </w:r>
          </w:p>
          <w:p w:rsidR="001D0210" w:rsidRDefault="00EC0D81">
            <w:pPr>
              <w:numPr>
                <w:ilvl w:val="0"/>
                <w:numId w:val="11"/>
              </w:numPr>
              <w:ind w:firstLine="567"/>
              <w:jc w:val="both"/>
              <w:rPr>
                <w:sz w:val="28"/>
                <w:szCs w:val="28"/>
              </w:rPr>
            </w:pPr>
            <w:proofErr w:type="gramStart"/>
            <w:r>
              <w:rPr>
                <w:b/>
                <w:sz w:val="28"/>
                <w:szCs w:val="28"/>
              </w:rPr>
              <w:t>Педагогика</w:t>
            </w:r>
            <w:r>
              <w:rPr>
                <w:sz w:val="28"/>
                <w:szCs w:val="28"/>
              </w:rPr>
              <w:t xml:space="preserve"> :</w:t>
            </w:r>
            <w:proofErr w:type="gramEnd"/>
            <w:r>
              <w:rPr>
                <w:sz w:val="28"/>
                <w:szCs w:val="28"/>
              </w:rPr>
              <w:t xml:space="preserve"> </w:t>
            </w:r>
            <w:proofErr w:type="spellStart"/>
            <w:r>
              <w:rPr>
                <w:sz w:val="28"/>
                <w:szCs w:val="28"/>
              </w:rPr>
              <w:t>Учеб.пособие</w:t>
            </w:r>
            <w:proofErr w:type="spellEnd"/>
            <w:r>
              <w:rPr>
                <w:sz w:val="28"/>
                <w:szCs w:val="28"/>
              </w:rPr>
              <w:t xml:space="preserve"> для </w:t>
            </w:r>
            <w:proofErr w:type="spellStart"/>
            <w:r>
              <w:rPr>
                <w:sz w:val="28"/>
                <w:szCs w:val="28"/>
              </w:rPr>
              <w:t>пед</w:t>
            </w:r>
            <w:proofErr w:type="spellEnd"/>
            <w:r>
              <w:rPr>
                <w:sz w:val="28"/>
                <w:szCs w:val="28"/>
              </w:rPr>
              <w:t xml:space="preserve">. вузов / В. А. </w:t>
            </w:r>
            <w:proofErr w:type="spellStart"/>
            <w:r>
              <w:rPr>
                <w:sz w:val="28"/>
                <w:szCs w:val="28"/>
              </w:rPr>
              <w:t>Сластенин</w:t>
            </w:r>
            <w:proofErr w:type="spellEnd"/>
            <w:r>
              <w:rPr>
                <w:sz w:val="28"/>
                <w:szCs w:val="28"/>
              </w:rPr>
              <w:t xml:space="preserve"> [и др.]. - 4-е изд. - </w:t>
            </w:r>
            <w:proofErr w:type="gramStart"/>
            <w:r>
              <w:rPr>
                <w:sz w:val="28"/>
                <w:szCs w:val="28"/>
              </w:rPr>
              <w:t>М. :</w:t>
            </w:r>
            <w:proofErr w:type="gramEnd"/>
            <w:r>
              <w:rPr>
                <w:sz w:val="28"/>
                <w:szCs w:val="28"/>
              </w:rPr>
              <w:t xml:space="preserve"> </w:t>
            </w:r>
            <w:proofErr w:type="spellStart"/>
            <w:r>
              <w:rPr>
                <w:sz w:val="28"/>
                <w:szCs w:val="28"/>
              </w:rPr>
              <w:t>Шк</w:t>
            </w:r>
            <w:proofErr w:type="spellEnd"/>
            <w:r>
              <w:rPr>
                <w:sz w:val="28"/>
                <w:szCs w:val="28"/>
              </w:rPr>
              <w:t xml:space="preserve">. </w:t>
            </w:r>
            <w:proofErr w:type="spellStart"/>
            <w:r>
              <w:rPr>
                <w:sz w:val="28"/>
                <w:szCs w:val="28"/>
                <w:lang w:val="en-US"/>
              </w:rPr>
              <w:t>Пресса</w:t>
            </w:r>
            <w:proofErr w:type="spellEnd"/>
            <w:r>
              <w:rPr>
                <w:sz w:val="28"/>
                <w:szCs w:val="28"/>
                <w:lang w:val="en-US"/>
              </w:rPr>
              <w:t>, 2004. - 512 с. - ISBN 5-9219-0384-</w:t>
            </w:r>
            <w:proofErr w:type="gramStart"/>
            <w:r>
              <w:rPr>
                <w:sz w:val="28"/>
                <w:szCs w:val="28"/>
                <w:lang w:val="en-US"/>
              </w:rPr>
              <w:t>1 :</w:t>
            </w:r>
            <w:proofErr w:type="gramEnd"/>
            <w:r>
              <w:rPr>
                <w:sz w:val="28"/>
                <w:szCs w:val="28"/>
                <w:lang w:val="en-US"/>
              </w:rPr>
              <w:t xml:space="preserve"> 112-.    </w:t>
            </w:r>
          </w:p>
        </w:tc>
      </w:tr>
    </w:tbl>
    <w:p w:rsidR="001D0210" w:rsidRDefault="00EC0D81">
      <w:pPr>
        <w:widowControl w:val="0"/>
        <w:tabs>
          <w:tab w:val="left" w:pos="5940"/>
        </w:tabs>
        <w:spacing w:line="360" w:lineRule="auto"/>
        <w:ind w:firstLine="709"/>
        <w:jc w:val="both"/>
        <w:rPr>
          <w:sz w:val="28"/>
          <w:szCs w:val="28"/>
        </w:rPr>
      </w:pPr>
      <w:r>
        <w:rPr>
          <w:sz w:val="28"/>
          <w:szCs w:val="28"/>
        </w:rPr>
        <w:tab/>
      </w:r>
    </w:p>
    <w:p w:rsidR="007624A7" w:rsidRPr="00D73448" w:rsidRDefault="007624A7" w:rsidP="007624A7">
      <w:pPr>
        <w:widowControl w:val="0"/>
        <w:spacing w:line="360" w:lineRule="auto"/>
        <w:ind w:left="720"/>
        <w:jc w:val="both"/>
        <w:rPr>
          <w:sz w:val="28"/>
          <w:szCs w:val="28"/>
        </w:rPr>
      </w:pPr>
      <w:r w:rsidRPr="00D73448">
        <w:rPr>
          <w:sz w:val="28"/>
          <w:szCs w:val="28"/>
        </w:rPr>
        <w:t>Доступ в ЭБС:</w:t>
      </w:r>
    </w:p>
    <w:p w:rsidR="007624A7" w:rsidRPr="00D73448" w:rsidRDefault="007624A7" w:rsidP="007624A7">
      <w:pPr>
        <w:widowControl w:val="0"/>
        <w:spacing w:line="360" w:lineRule="auto"/>
        <w:ind w:left="720"/>
        <w:jc w:val="both"/>
        <w:rPr>
          <w:sz w:val="28"/>
          <w:szCs w:val="28"/>
        </w:rPr>
      </w:pPr>
      <w:r w:rsidRPr="00D73448">
        <w:rPr>
          <w:sz w:val="28"/>
          <w:szCs w:val="28"/>
        </w:rPr>
        <w:t>-  ЛАНЬ Договор с ООО «Издательство Лань» Режим доступа www.e.lanbook.com      Неограниченный доступ для зарегистрированных пользователей</w:t>
      </w:r>
    </w:p>
    <w:p w:rsidR="007624A7" w:rsidRPr="00D73448" w:rsidRDefault="007624A7" w:rsidP="007624A7">
      <w:pPr>
        <w:widowControl w:val="0"/>
        <w:spacing w:line="360" w:lineRule="auto"/>
        <w:ind w:left="720"/>
        <w:jc w:val="both"/>
        <w:rPr>
          <w:sz w:val="28"/>
          <w:szCs w:val="28"/>
        </w:rPr>
      </w:pPr>
      <w:r w:rsidRPr="00D73448">
        <w:rPr>
          <w:sz w:val="28"/>
          <w:szCs w:val="28"/>
        </w:rPr>
        <w:t>- ЭБС ЮРАЙТ, Режим доступа www.biblio-online.ru   Неограниченный доступ для зарегистрированных пользователей</w:t>
      </w:r>
    </w:p>
    <w:p w:rsidR="007624A7" w:rsidRPr="00D73448" w:rsidRDefault="007624A7" w:rsidP="007624A7">
      <w:pPr>
        <w:widowControl w:val="0"/>
        <w:spacing w:line="360" w:lineRule="auto"/>
        <w:ind w:left="720"/>
        <w:jc w:val="both"/>
        <w:rPr>
          <w:sz w:val="28"/>
          <w:szCs w:val="28"/>
        </w:rPr>
      </w:pPr>
      <w:r w:rsidRPr="00D73448">
        <w:rPr>
          <w:sz w:val="28"/>
          <w:szCs w:val="28"/>
        </w:rPr>
        <w:t>- ООО НЭБ Режим доступа www.eLIBRARY.ru Неограниченный доступ для зарегистрированных пользователей</w:t>
      </w:r>
    </w:p>
    <w:p w:rsidR="007624A7" w:rsidRDefault="007624A7" w:rsidP="007624A7">
      <w:pPr>
        <w:widowControl w:val="0"/>
        <w:spacing w:line="360" w:lineRule="auto"/>
        <w:ind w:left="720"/>
        <w:jc w:val="both"/>
        <w:rPr>
          <w:sz w:val="28"/>
          <w:szCs w:val="28"/>
        </w:rPr>
      </w:pPr>
    </w:p>
    <w:p w:rsidR="007624A7" w:rsidRDefault="007624A7" w:rsidP="007624A7">
      <w:pPr>
        <w:jc w:val="both"/>
        <w:rPr>
          <w:b/>
          <w:lang w:eastAsia="ru-RU"/>
        </w:rPr>
      </w:pPr>
      <w:r>
        <w:rPr>
          <w:b/>
          <w:lang w:eastAsia="ru-RU"/>
        </w:rPr>
        <w:t>11. Обеспечение образовательного процесса для лиц с ограниченными возможностями здоровья и инвалидов (при наличии)</w:t>
      </w:r>
    </w:p>
    <w:p w:rsidR="007624A7" w:rsidRDefault="007624A7" w:rsidP="007624A7">
      <w:pPr>
        <w:jc w:val="both"/>
        <w:rPr>
          <w:bCs/>
          <w:lang w:eastAsia="ru-RU"/>
        </w:rPr>
      </w:pPr>
    </w:p>
    <w:p w:rsidR="007624A7" w:rsidRDefault="007624A7" w:rsidP="007624A7">
      <w:pPr>
        <w:jc w:val="both"/>
        <w:rPr>
          <w:bCs/>
          <w:lang w:eastAsia="ru-RU"/>
        </w:rPr>
      </w:pPr>
      <w:r>
        <w:rPr>
          <w:bCs/>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7624A7" w:rsidRDefault="007624A7" w:rsidP="007624A7">
      <w:pPr>
        <w:jc w:val="both"/>
        <w:outlineLvl w:val="6"/>
        <w:rPr>
          <w:lang w:eastAsia="ru-RU"/>
        </w:rPr>
      </w:pPr>
    </w:p>
    <w:p w:rsidR="007624A7" w:rsidRDefault="007624A7" w:rsidP="007624A7">
      <w:pPr>
        <w:numPr>
          <w:ilvl w:val="0"/>
          <w:numId w:val="12"/>
        </w:numPr>
        <w:ind w:firstLine="0"/>
        <w:jc w:val="both"/>
        <w:rPr>
          <w:lang w:eastAsia="ru-RU"/>
        </w:rPr>
      </w:pPr>
      <w:r>
        <w:rPr>
          <w:lang w:eastAsia="ru-RU"/>
        </w:rPr>
        <w:t xml:space="preserve">для слепых и слабовидящих: </w:t>
      </w:r>
    </w:p>
    <w:p w:rsidR="007624A7" w:rsidRDefault="007624A7" w:rsidP="007624A7">
      <w:pPr>
        <w:jc w:val="both"/>
        <w:rPr>
          <w:lang w:eastAsia="ru-RU"/>
        </w:rPr>
      </w:pPr>
      <w:r>
        <w:rPr>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624A7" w:rsidRDefault="007624A7" w:rsidP="007624A7">
      <w:pPr>
        <w:jc w:val="both"/>
        <w:rPr>
          <w:lang w:eastAsia="ru-RU"/>
        </w:rPr>
      </w:pPr>
      <w:r>
        <w:rPr>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7624A7" w:rsidRDefault="007624A7" w:rsidP="007624A7">
      <w:pPr>
        <w:jc w:val="both"/>
        <w:rPr>
          <w:lang w:eastAsia="ru-RU"/>
        </w:rPr>
      </w:pPr>
      <w:r>
        <w:rPr>
          <w:lang w:eastAsia="ru-RU"/>
        </w:rPr>
        <w:t xml:space="preserve">- обеспечивается индивидуальное равномерное освещение не менее 300 люкс; </w:t>
      </w:r>
    </w:p>
    <w:p w:rsidR="007624A7" w:rsidRDefault="007624A7" w:rsidP="007624A7">
      <w:pPr>
        <w:jc w:val="both"/>
        <w:rPr>
          <w:lang w:eastAsia="ru-RU"/>
        </w:rPr>
      </w:pPr>
      <w:r>
        <w:rPr>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7624A7" w:rsidRDefault="007624A7" w:rsidP="007624A7">
      <w:pPr>
        <w:jc w:val="both"/>
        <w:rPr>
          <w:lang w:eastAsia="ru-RU"/>
        </w:rPr>
      </w:pPr>
      <w:r>
        <w:rPr>
          <w:lang w:eastAsia="ru-RU"/>
        </w:rPr>
        <w:t xml:space="preserve">- письменные задания оформляются увеличенным шрифтом; </w:t>
      </w:r>
    </w:p>
    <w:p w:rsidR="007624A7" w:rsidRDefault="007624A7" w:rsidP="007624A7">
      <w:pPr>
        <w:jc w:val="both"/>
        <w:rPr>
          <w:lang w:eastAsia="ru-RU"/>
        </w:rPr>
      </w:pPr>
      <w:r>
        <w:rPr>
          <w:lang w:eastAsia="ru-RU"/>
        </w:rPr>
        <w:t xml:space="preserve">- экзамен и зачёт проводятся в устной форме или выполняются в письменной форме на компьютере. </w:t>
      </w:r>
    </w:p>
    <w:p w:rsidR="007624A7" w:rsidRDefault="007624A7" w:rsidP="007624A7">
      <w:pPr>
        <w:numPr>
          <w:ilvl w:val="0"/>
          <w:numId w:val="12"/>
        </w:numPr>
        <w:ind w:firstLine="0"/>
        <w:jc w:val="both"/>
        <w:rPr>
          <w:lang w:eastAsia="ru-RU"/>
        </w:rPr>
      </w:pPr>
      <w:r>
        <w:rPr>
          <w:lang w:eastAsia="ru-RU"/>
        </w:rPr>
        <w:t xml:space="preserve">для глухих и слабослышащих: </w:t>
      </w:r>
    </w:p>
    <w:p w:rsidR="007624A7" w:rsidRDefault="007624A7" w:rsidP="007624A7">
      <w:pPr>
        <w:jc w:val="both"/>
        <w:rPr>
          <w:lang w:eastAsia="ru-RU"/>
        </w:rPr>
      </w:pPr>
      <w:r>
        <w:rPr>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7624A7" w:rsidRDefault="007624A7" w:rsidP="007624A7">
      <w:pPr>
        <w:jc w:val="both"/>
        <w:rPr>
          <w:lang w:eastAsia="ru-RU"/>
        </w:rPr>
      </w:pPr>
      <w:r>
        <w:rPr>
          <w:lang w:eastAsia="ru-RU"/>
        </w:rPr>
        <w:t>- письменные задания выполняются на компьютере в письменной форме;</w:t>
      </w:r>
    </w:p>
    <w:p w:rsidR="007624A7" w:rsidRDefault="007624A7" w:rsidP="007624A7">
      <w:pPr>
        <w:jc w:val="both"/>
        <w:rPr>
          <w:lang w:eastAsia="ru-RU"/>
        </w:rPr>
      </w:pPr>
      <w:r>
        <w:rPr>
          <w:lang w:eastAsia="ru-RU"/>
        </w:rPr>
        <w:t xml:space="preserve">- экзамен и зачёт проводятся в письменной форме на компьютере; возможно проведение в форме тестирования. </w:t>
      </w:r>
    </w:p>
    <w:p w:rsidR="007624A7" w:rsidRDefault="007624A7" w:rsidP="007624A7">
      <w:pPr>
        <w:numPr>
          <w:ilvl w:val="0"/>
          <w:numId w:val="12"/>
        </w:numPr>
        <w:ind w:firstLine="0"/>
        <w:jc w:val="both"/>
        <w:rPr>
          <w:lang w:eastAsia="ru-RU"/>
        </w:rPr>
      </w:pPr>
      <w:r>
        <w:rPr>
          <w:lang w:eastAsia="ru-RU"/>
        </w:rPr>
        <w:t>для лиц с нарушениями опорно-двигательного аппарата:</w:t>
      </w:r>
    </w:p>
    <w:p w:rsidR="007624A7" w:rsidRDefault="007624A7" w:rsidP="007624A7">
      <w:pPr>
        <w:jc w:val="both"/>
        <w:rPr>
          <w:lang w:eastAsia="ru-RU"/>
        </w:rPr>
      </w:pPr>
      <w:r>
        <w:rPr>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624A7" w:rsidRDefault="007624A7" w:rsidP="007624A7">
      <w:pPr>
        <w:jc w:val="both"/>
        <w:rPr>
          <w:lang w:eastAsia="ru-RU"/>
        </w:rPr>
      </w:pPr>
      <w:r>
        <w:rPr>
          <w:lang w:eastAsia="ru-RU"/>
        </w:rPr>
        <w:lastRenderedPageBreak/>
        <w:t xml:space="preserve">- письменные задания выполняются на компьютере со специализированным программным обеспечением; </w:t>
      </w:r>
    </w:p>
    <w:p w:rsidR="007624A7" w:rsidRDefault="007624A7" w:rsidP="007624A7">
      <w:pPr>
        <w:jc w:val="both"/>
        <w:rPr>
          <w:lang w:eastAsia="ru-RU"/>
        </w:rPr>
      </w:pPr>
      <w:r>
        <w:rPr>
          <w:lang w:eastAsia="ru-RU"/>
        </w:rPr>
        <w:t xml:space="preserve">- экзамен и зачёт проводятся в устной форме или выполняются в письменной форме на компьютере. </w:t>
      </w:r>
    </w:p>
    <w:p w:rsidR="007624A7" w:rsidRDefault="007624A7" w:rsidP="007624A7">
      <w:pPr>
        <w:widowControl w:val="0"/>
        <w:jc w:val="both"/>
        <w:rPr>
          <w:lang w:eastAsia="ru-RU"/>
        </w:rPr>
      </w:pPr>
      <w:bookmarkStart w:id="3" w:name="_Hlk494373629"/>
      <w:r>
        <w:rPr>
          <w:lang w:eastAsia="ru-RU"/>
        </w:rPr>
        <w:t xml:space="preserve">При необходимости предусматривается увеличение времени для подготовки ответа. </w:t>
      </w:r>
    </w:p>
    <w:p w:rsidR="007624A7" w:rsidRDefault="007624A7" w:rsidP="007624A7">
      <w:pPr>
        <w:widowControl w:val="0"/>
        <w:jc w:val="both"/>
        <w:rPr>
          <w:lang w:eastAsia="ru-RU"/>
        </w:rPr>
      </w:pPr>
      <w:r>
        <w:rPr>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3"/>
    </w:p>
    <w:p w:rsidR="007624A7" w:rsidRDefault="007624A7" w:rsidP="007624A7">
      <w:pPr>
        <w:widowControl w:val="0"/>
        <w:jc w:val="both"/>
        <w:rPr>
          <w:lang w:eastAsia="ru-RU"/>
        </w:rPr>
      </w:pPr>
      <w:bookmarkStart w:id="4" w:name="_Hlk494293534"/>
      <w:r>
        <w:rPr>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7624A7" w:rsidRDefault="007624A7" w:rsidP="007624A7">
      <w:pPr>
        <w:widowControl w:val="0"/>
        <w:jc w:val="both"/>
        <w:rPr>
          <w:lang w:eastAsia="ru-RU"/>
        </w:rPr>
      </w:pPr>
      <w:bookmarkStart w:id="5" w:name="_Hlk494293741"/>
      <w:bookmarkEnd w:id="4"/>
      <w:r>
        <w:rPr>
          <w:lang w:eastAsia="ru-RU"/>
        </w:rPr>
        <w:t>Проведение процедуры оценивания результатов обучения допускается с использованием дистанционных образовательных технологий.</w:t>
      </w:r>
      <w:r>
        <w:rPr>
          <w:b/>
          <w:bCs/>
          <w:lang w:eastAsia="ru-RU"/>
        </w:rPr>
        <w:t> </w:t>
      </w:r>
      <w:bookmarkEnd w:id="5"/>
    </w:p>
    <w:p w:rsidR="007624A7" w:rsidRDefault="007624A7" w:rsidP="007624A7">
      <w:pPr>
        <w:jc w:val="both"/>
        <w:rPr>
          <w:lang w:eastAsia="ru-RU"/>
        </w:rPr>
      </w:pPr>
      <w:r>
        <w:rPr>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7624A7" w:rsidRDefault="007624A7" w:rsidP="007624A7">
      <w:pPr>
        <w:numPr>
          <w:ilvl w:val="0"/>
          <w:numId w:val="13"/>
        </w:numPr>
        <w:ind w:firstLine="0"/>
        <w:jc w:val="both"/>
        <w:rPr>
          <w:lang w:eastAsia="ru-RU"/>
        </w:rPr>
      </w:pPr>
      <w:r>
        <w:rPr>
          <w:lang w:eastAsia="ru-RU"/>
        </w:rPr>
        <w:t>для слепых и слабовидящих:</w:t>
      </w:r>
    </w:p>
    <w:p w:rsidR="007624A7" w:rsidRDefault="007624A7" w:rsidP="007624A7">
      <w:pPr>
        <w:jc w:val="both"/>
        <w:rPr>
          <w:lang w:eastAsia="ru-RU"/>
        </w:rPr>
      </w:pPr>
      <w:r>
        <w:rPr>
          <w:lang w:eastAsia="ru-RU"/>
        </w:rPr>
        <w:t>- в печатной форме увеличенным шрифтом;</w:t>
      </w:r>
    </w:p>
    <w:p w:rsidR="007624A7" w:rsidRDefault="007624A7" w:rsidP="007624A7">
      <w:pPr>
        <w:jc w:val="both"/>
        <w:rPr>
          <w:lang w:eastAsia="ru-RU"/>
        </w:rPr>
      </w:pPr>
      <w:r>
        <w:rPr>
          <w:lang w:eastAsia="ru-RU"/>
        </w:rPr>
        <w:t>- в форме электронного документа;</w:t>
      </w:r>
    </w:p>
    <w:p w:rsidR="007624A7" w:rsidRDefault="007624A7" w:rsidP="007624A7">
      <w:pPr>
        <w:jc w:val="both"/>
        <w:rPr>
          <w:lang w:eastAsia="ru-RU"/>
        </w:rPr>
      </w:pPr>
      <w:r>
        <w:rPr>
          <w:lang w:eastAsia="ru-RU"/>
        </w:rPr>
        <w:t>- в форме аудиофайла.</w:t>
      </w:r>
    </w:p>
    <w:p w:rsidR="007624A7" w:rsidRDefault="007624A7" w:rsidP="007624A7">
      <w:pPr>
        <w:numPr>
          <w:ilvl w:val="0"/>
          <w:numId w:val="13"/>
        </w:numPr>
        <w:ind w:firstLine="0"/>
        <w:jc w:val="both"/>
        <w:rPr>
          <w:lang w:eastAsia="ru-RU"/>
        </w:rPr>
      </w:pPr>
      <w:r>
        <w:rPr>
          <w:lang w:eastAsia="ru-RU"/>
        </w:rPr>
        <w:t>для глухих и слабослышащих:</w:t>
      </w:r>
    </w:p>
    <w:p w:rsidR="007624A7" w:rsidRDefault="007624A7" w:rsidP="007624A7">
      <w:pPr>
        <w:jc w:val="both"/>
        <w:rPr>
          <w:lang w:eastAsia="ru-RU"/>
        </w:rPr>
      </w:pPr>
      <w:r>
        <w:rPr>
          <w:lang w:eastAsia="ru-RU"/>
        </w:rPr>
        <w:t>- в печатной форме;</w:t>
      </w:r>
    </w:p>
    <w:p w:rsidR="007624A7" w:rsidRDefault="007624A7" w:rsidP="007624A7">
      <w:pPr>
        <w:jc w:val="both"/>
        <w:rPr>
          <w:lang w:eastAsia="ru-RU"/>
        </w:rPr>
      </w:pPr>
      <w:r>
        <w:rPr>
          <w:lang w:eastAsia="ru-RU"/>
        </w:rPr>
        <w:t>- в форме электронного документа.</w:t>
      </w:r>
    </w:p>
    <w:p w:rsidR="007624A7" w:rsidRDefault="007624A7" w:rsidP="007624A7">
      <w:pPr>
        <w:numPr>
          <w:ilvl w:val="0"/>
          <w:numId w:val="13"/>
        </w:numPr>
        <w:ind w:firstLine="0"/>
        <w:jc w:val="both"/>
        <w:rPr>
          <w:lang w:eastAsia="ru-RU"/>
        </w:rPr>
      </w:pPr>
      <w:r>
        <w:rPr>
          <w:lang w:eastAsia="ru-RU"/>
        </w:rPr>
        <w:t>для обучающихся с нарушениями опорно-двигательного аппарата:</w:t>
      </w:r>
    </w:p>
    <w:p w:rsidR="007624A7" w:rsidRDefault="007624A7" w:rsidP="007624A7">
      <w:pPr>
        <w:jc w:val="both"/>
        <w:rPr>
          <w:lang w:eastAsia="ru-RU"/>
        </w:rPr>
      </w:pPr>
      <w:r>
        <w:rPr>
          <w:lang w:eastAsia="ru-RU"/>
        </w:rPr>
        <w:t>- в печатной форме;</w:t>
      </w:r>
    </w:p>
    <w:p w:rsidR="007624A7" w:rsidRDefault="007624A7" w:rsidP="007624A7">
      <w:pPr>
        <w:jc w:val="both"/>
        <w:rPr>
          <w:lang w:eastAsia="ru-RU"/>
        </w:rPr>
      </w:pPr>
      <w:r>
        <w:rPr>
          <w:lang w:eastAsia="ru-RU"/>
        </w:rPr>
        <w:t>- в форме электронного документа;</w:t>
      </w:r>
    </w:p>
    <w:p w:rsidR="007624A7" w:rsidRDefault="007624A7" w:rsidP="007624A7">
      <w:pPr>
        <w:jc w:val="both"/>
        <w:rPr>
          <w:lang w:eastAsia="ru-RU"/>
        </w:rPr>
      </w:pPr>
      <w:r>
        <w:rPr>
          <w:lang w:eastAsia="ru-RU"/>
        </w:rPr>
        <w:t>- в форме аудиофайла.</w:t>
      </w:r>
    </w:p>
    <w:p w:rsidR="007624A7" w:rsidRDefault="007624A7" w:rsidP="007624A7">
      <w:pPr>
        <w:tabs>
          <w:tab w:val="left" w:pos="0"/>
        </w:tabs>
        <w:jc w:val="both"/>
        <w:rPr>
          <w:rFonts w:eastAsia="Calibri"/>
          <w:lang w:eastAsia="ru-RU"/>
        </w:rPr>
      </w:pPr>
      <w:bookmarkStart w:id="6" w:name="_Hlk494364376"/>
      <w:r>
        <w:rPr>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7624A7" w:rsidRDefault="007624A7" w:rsidP="007624A7">
      <w:pPr>
        <w:numPr>
          <w:ilvl w:val="0"/>
          <w:numId w:val="13"/>
        </w:numPr>
        <w:tabs>
          <w:tab w:val="num" w:pos="0"/>
        </w:tabs>
        <w:ind w:firstLine="0"/>
        <w:jc w:val="both"/>
        <w:rPr>
          <w:lang w:eastAsia="ru-RU"/>
        </w:rPr>
      </w:pPr>
      <w:r>
        <w:rPr>
          <w:lang w:eastAsia="ru-RU"/>
        </w:rPr>
        <w:t>для слепых и слабовидящих:</w:t>
      </w:r>
    </w:p>
    <w:p w:rsidR="007624A7" w:rsidRDefault="007624A7" w:rsidP="007624A7">
      <w:pPr>
        <w:tabs>
          <w:tab w:val="num" w:pos="0"/>
          <w:tab w:val="left" w:pos="567"/>
          <w:tab w:val="left" w:pos="2436"/>
        </w:tabs>
        <w:jc w:val="both"/>
        <w:rPr>
          <w:rFonts w:eastAsia="Calibri"/>
          <w:lang w:eastAsia="ru-RU"/>
        </w:rPr>
      </w:pPr>
      <w:r>
        <w:rPr>
          <w:lang w:eastAsia="ru-RU"/>
        </w:rPr>
        <w:tab/>
        <w:t>- устройством для сканирования и чтения с камерой SARA CE;</w:t>
      </w:r>
    </w:p>
    <w:p w:rsidR="007624A7" w:rsidRDefault="007624A7" w:rsidP="007624A7">
      <w:pPr>
        <w:tabs>
          <w:tab w:val="num" w:pos="0"/>
          <w:tab w:val="left" w:pos="567"/>
          <w:tab w:val="left" w:pos="2436"/>
        </w:tabs>
        <w:jc w:val="both"/>
        <w:rPr>
          <w:lang w:eastAsia="ru-RU"/>
        </w:rPr>
      </w:pPr>
      <w:r>
        <w:rPr>
          <w:lang w:eastAsia="ru-RU"/>
        </w:rPr>
        <w:tab/>
        <w:t xml:space="preserve">- дисплеем Брайля </w:t>
      </w:r>
      <w:r>
        <w:rPr>
          <w:shd w:val="clear" w:color="auto" w:fill="FFFFFF"/>
          <w:lang w:eastAsia="ru-RU"/>
        </w:rPr>
        <w:t xml:space="preserve">PAC </w:t>
      </w:r>
      <w:proofErr w:type="spellStart"/>
      <w:r>
        <w:rPr>
          <w:shd w:val="clear" w:color="auto" w:fill="FFFFFF"/>
          <w:lang w:eastAsia="ru-RU"/>
        </w:rPr>
        <w:t>Mate</w:t>
      </w:r>
      <w:proofErr w:type="spellEnd"/>
      <w:r>
        <w:rPr>
          <w:shd w:val="clear" w:color="auto" w:fill="FFFFFF"/>
          <w:lang w:eastAsia="ru-RU"/>
        </w:rPr>
        <w:t xml:space="preserve"> 20;</w:t>
      </w:r>
    </w:p>
    <w:p w:rsidR="007624A7" w:rsidRDefault="007624A7" w:rsidP="007624A7">
      <w:pPr>
        <w:tabs>
          <w:tab w:val="num" w:pos="0"/>
          <w:tab w:val="left" w:pos="567"/>
          <w:tab w:val="left" w:pos="2436"/>
        </w:tabs>
        <w:jc w:val="both"/>
        <w:rPr>
          <w:shd w:val="clear" w:color="auto" w:fill="FFFFFF"/>
          <w:lang w:eastAsia="ru-RU"/>
        </w:rPr>
      </w:pPr>
      <w:r>
        <w:rPr>
          <w:shd w:val="clear" w:color="auto" w:fill="FFFFFF"/>
          <w:lang w:eastAsia="ru-RU"/>
        </w:rPr>
        <w:tab/>
        <w:t xml:space="preserve">- принтером Брайля </w:t>
      </w:r>
      <w:proofErr w:type="spellStart"/>
      <w:r>
        <w:rPr>
          <w:shd w:val="clear" w:color="auto" w:fill="FFFFFF"/>
          <w:lang w:eastAsia="ru-RU"/>
        </w:rPr>
        <w:t>EmBraille</w:t>
      </w:r>
      <w:proofErr w:type="spellEnd"/>
      <w:r>
        <w:rPr>
          <w:shd w:val="clear" w:color="auto" w:fill="FFFFFF"/>
          <w:lang w:eastAsia="ru-RU"/>
        </w:rPr>
        <w:t xml:space="preserve"> </w:t>
      </w:r>
      <w:proofErr w:type="spellStart"/>
      <w:r>
        <w:rPr>
          <w:shd w:val="clear" w:color="auto" w:fill="FFFFFF"/>
          <w:lang w:eastAsia="ru-RU"/>
        </w:rPr>
        <w:t>ViewPlus</w:t>
      </w:r>
      <w:proofErr w:type="spellEnd"/>
      <w:r>
        <w:rPr>
          <w:shd w:val="clear" w:color="auto" w:fill="FFFFFF"/>
          <w:lang w:eastAsia="ru-RU"/>
        </w:rPr>
        <w:t>;</w:t>
      </w:r>
    </w:p>
    <w:p w:rsidR="007624A7" w:rsidRDefault="007624A7" w:rsidP="007624A7">
      <w:pPr>
        <w:numPr>
          <w:ilvl w:val="0"/>
          <w:numId w:val="13"/>
        </w:numPr>
        <w:tabs>
          <w:tab w:val="num" w:pos="0"/>
        </w:tabs>
        <w:ind w:firstLine="0"/>
        <w:jc w:val="both"/>
        <w:rPr>
          <w:lang w:eastAsia="ru-RU"/>
        </w:rPr>
      </w:pPr>
      <w:r>
        <w:rPr>
          <w:lang w:eastAsia="ru-RU"/>
        </w:rPr>
        <w:t>для глухих и слабослышащих:</w:t>
      </w:r>
    </w:p>
    <w:p w:rsidR="007624A7" w:rsidRDefault="007624A7" w:rsidP="007624A7">
      <w:pPr>
        <w:tabs>
          <w:tab w:val="num" w:pos="0"/>
          <w:tab w:val="left" w:pos="567"/>
          <w:tab w:val="left" w:pos="2436"/>
        </w:tabs>
        <w:jc w:val="both"/>
        <w:rPr>
          <w:rFonts w:eastAsia="Calibri"/>
          <w:shd w:val="clear" w:color="auto" w:fill="FFFFFF"/>
          <w:lang w:eastAsia="ru-RU"/>
        </w:rPr>
      </w:pPr>
      <w:r>
        <w:rPr>
          <w:shd w:val="clear" w:color="auto" w:fill="FFFFFF"/>
          <w:lang w:eastAsia="ru-RU"/>
        </w:rPr>
        <w:tab/>
        <w:t xml:space="preserve">- автоматизированным рабочим местом для людей с нарушением слуха и слабослышащих; </w:t>
      </w:r>
    </w:p>
    <w:p w:rsidR="007624A7" w:rsidRDefault="007624A7" w:rsidP="007624A7">
      <w:pPr>
        <w:tabs>
          <w:tab w:val="num" w:pos="0"/>
          <w:tab w:val="left" w:pos="567"/>
          <w:tab w:val="left" w:pos="2436"/>
        </w:tabs>
        <w:jc w:val="both"/>
        <w:rPr>
          <w:lang w:eastAsia="ru-RU"/>
        </w:rPr>
      </w:pPr>
      <w:r>
        <w:rPr>
          <w:lang w:eastAsia="ru-RU"/>
        </w:rPr>
        <w:tab/>
        <w:t>- акустический усилитель и колонки;</w:t>
      </w:r>
    </w:p>
    <w:p w:rsidR="007624A7" w:rsidRDefault="007624A7" w:rsidP="007624A7">
      <w:pPr>
        <w:numPr>
          <w:ilvl w:val="0"/>
          <w:numId w:val="13"/>
        </w:numPr>
        <w:tabs>
          <w:tab w:val="num" w:pos="0"/>
        </w:tabs>
        <w:ind w:firstLine="0"/>
        <w:jc w:val="both"/>
        <w:rPr>
          <w:lang w:eastAsia="ru-RU"/>
        </w:rPr>
      </w:pPr>
      <w:r>
        <w:rPr>
          <w:lang w:eastAsia="ru-RU"/>
        </w:rPr>
        <w:t>для обучающихся с нарушениями опорно-двигательного аппарата:</w:t>
      </w:r>
    </w:p>
    <w:p w:rsidR="007624A7" w:rsidRDefault="007624A7" w:rsidP="007624A7">
      <w:pPr>
        <w:tabs>
          <w:tab w:val="num" w:pos="0"/>
          <w:tab w:val="left" w:pos="567"/>
          <w:tab w:val="left" w:pos="2436"/>
        </w:tabs>
        <w:jc w:val="both"/>
        <w:rPr>
          <w:rFonts w:eastAsia="Calibri"/>
          <w:lang w:eastAsia="ru-RU"/>
        </w:rPr>
      </w:pPr>
      <w:r>
        <w:rPr>
          <w:lang w:eastAsia="ru-RU"/>
        </w:rPr>
        <w:tab/>
        <w:t>- передвижными, регулируемыми эргономическими партами СИ-1;</w:t>
      </w:r>
    </w:p>
    <w:p w:rsidR="007624A7" w:rsidRDefault="007624A7" w:rsidP="007624A7">
      <w:pPr>
        <w:tabs>
          <w:tab w:val="left" w:pos="0"/>
        </w:tabs>
        <w:spacing w:line="360" w:lineRule="auto"/>
        <w:ind w:firstLine="709"/>
        <w:jc w:val="both"/>
        <w:rPr>
          <w:sz w:val="28"/>
          <w:szCs w:val="28"/>
        </w:rPr>
      </w:pPr>
      <w:r>
        <w:rPr>
          <w:lang w:eastAsia="ru-RU"/>
        </w:rPr>
        <w:tab/>
        <w:t>- компьютерной техникой со специальным программным обеспечением.</w:t>
      </w:r>
      <w:bookmarkEnd w:id="6"/>
      <w:r>
        <w:rPr>
          <w:lang w:eastAsia="ru-RU"/>
        </w:rPr>
        <w:t xml:space="preserve">  </w:t>
      </w:r>
    </w:p>
    <w:p w:rsidR="001D0210" w:rsidRDefault="001D0210" w:rsidP="0079591C">
      <w:pPr>
        <w:spacing w:line="276" w:lineRule="auto"/>
        <w:jc w:val="both"/>
      </w:pPr>
    </w:p>
    <w:p w:rsidR="001D0210" w:rsidRDefault="00EC0D81">
      <w:pPr>
        <w:spacing w:line="276" w:lineRule="auto"/>
        <w:ind w:firstLine="709"/>
        <w:jc w:val="both"/>
      </w:pPr>
      <w:r>
        <w:t xml:space="preserve">Программа составлена в соответствии с требованиями ФГОС ВО с учетом рекомендаций и Примерной ООП ВО по направлению и профилю подготовки: </w:t>
      </w:r>
      <w:r>
        <w:rPr>
          <w:b/>
        </w:rPr>
        <w:t xml:space="preserve">51.05.01 Звукорежиссура культурно-массовых представлений и концертных программ, </w:t>
      </w:r>
      <w:r>
        <w:rPr>
          <w:b/>
          <w:bCs/>
          <w:sz w:val="26"/>
          <w:szCs w:val="26"/>
        </w:rPr>
        <w:t>Специализация:</w:t>
      </w:r>
      <w:r>
        <w:rPr>
          <w:b/>
        </w:rPr>
        <w:t xml:space="preserve"> Звукорежиссура зрелищных программ</w:t>
      </w:r>
    </w:p>
    <w:p w:rsidR="001D0210" w:rsidRDefault="001D0210">
      <w:pPr>
        <w:tabs>
          <w:tab w:val="left" w:pos="0"/>
        </w:tabs>
        <w:spacing w:line="276" w:lineRule="auto"/>
        <w:ind w:firstLine="709"/>
        <w:jc w:val="both"/>
      </w:pPr>
    </w:p>
    <w:p w:rsidR="001D0210" w:rsidRPr="0079591C" w:rsidRDefault="00EC0D81" w:rsidP="0079591C">
      <w:pPr>
        <w:spacing w:line="276" w:lineRule="auto"/>
        <w:ind w:firstLine="709"/>
        <w:jc w:val="both"/>
      </w:pPr>
      <w:r>
        <w:t>Программа одобрена на заседании кафедры звукорежиссуры</w:t>
      </w:r>
    </w:p>
    <w:p w:rsidR="001D0210" w:rsidRDefault="001D0210" w:rsidP="0079591C">
      <w:pPr>
        <w:tabs>
          <w:tab w:val="left" w:pos="0"/>
        </w:tabs>
        <w:spacing w:line="360" w:lineRule="auto"/>
        <w:jc w:val="both"/>
        <w:rPr>
          <w:sz w:val="28"/>
          <w:szCs w:val="28"/>
        </w:rPr>
      </w:pPr>
    </w:p>
    <w:p w:rsidR="001D0210" w:rsidRDefault="00EC0D81">
      <w:pPr>
        <w:tabs>
          <w:tab w:val="left" w:pos="0"/>
        </w:tabs>
        <w:spacing w:line="360" w:lineRule="auto"/>
        <w:ind w:firstLine="709"/>
        <w:jc w:val="right"/>
        <w:rPr>
          <w:sz w:val="28"/>
          <w:szCs w:val="28"/>
        </w:rPr>
      </w:pPr>
      <w:r>
        <w:rPr>
          <w:sz w:val="28"/>
          <w:szCs w:val="28"/>
        </w:rPr>
        <w:lastRenderedPageBreak/>
        <w:t>Приложение 1</w:t>
      </w:r>
    </w:p>
    <w:p w:rsidR="001D0210" w:rsidRDefault="00EC0D81">
      <w:pPr>
        <w:pStyle w:val="4"/>
        <w:spacing w:before="0" w:after="0"/>
        <w:jc w:val="both"/>
        <w:rPr>
          <w:rFonts w:ascii="Times New Roman" w:hAnsi="Times New Roman"/>
          <w:sz w:val="24"/>
          <w:szCs w:val="24"/>
        </w:rPr>
      </w:pPr>
      <w:r>
        <w:rPr>
          <w:rFonts w:ascii="Times New Roman" w:hAnsi="Times New Roman"/>
          <w:sz w:val="24"/>
          <w:szCs w:val="24"/>
        </w:rPr>
        <w:t>ДНЕВНИК</w:t>
      </w:r>
    </w:p>
    <w:p w:rsidR="001D0210" w:rsidRDefault="00EC0D81">
      <w:pPr>
        <w:jc w:val="both"/>
        <w:rPr>
          <w:b/>
        </w:rPr>
      </w:pPr>
      <w:r>
        <w:rPr>
          <w:b/>
        </w:rPr>
        <w:t xml:space="preserve">Прохождения учебной практики </w:t>
      </w:r>
    </w:p>
    <w:p w:rsidR="001D0210" w:rsidRDefault="001D0210">
      <w:pPr>
        <w:jc w:val="both"/>
        <w:rPr>
          <w:b/>
        </w:rPr>
      </w:pPr>
    </w:p>
    <w:p w:rsidR="001D0210" w:rsidRDefault="00EC0D81">
      <w:pPr>
        <w:jc w:val="both"/>
        <w:rPr>
          <w:b/>
        </w:rPr>
      </w:pPr>
      <w:r>
        <w:rPr>
          <w:b/>
        </w:rPr>
        <w:t>Студента    _____ курса ___________________________________</w:t>
      </w:r>
    </w:p>
    <w:p w:rsidR="001D0210" w:rsidRDefault="00EC0D81">
      <w:pPr>
        <w:jc w:val="both"/>
      </w:pPr>
      <w:r>
        <w:t>Ф.И.О.</w:t>
      </w:r>
    </w:p>
    <w:p w:rsidR="001D0210" w:rsidRDefault="001D0210">
      <w:pPr>
        <w:pBdr>
          <w:top w:val="nil"/>
          <w:left w:val="nil"/>
          <w:bottom w:val="single" w:sz="12" w:space="1" w:color="000000"/>
          <w:right w:val="nil"/>
          <w:between w:val="nil"/>
        </w:pBdr>
        <w:jc w:val="both"/>
        <w:rPr>
          <w:b/>
        </w:rPr>
      </w:pPr>
    </w:p>
    <w:p w:rsidR="001D0210" w:rsidRDefault="001D0210">
      <w:pPr>
        <w:pBdr>
          <w:top w:val="nil"/>
          <w:left w:val="nil"/>
          <w:bottom w:val="single" w:sz="12" w:space="1" w:color="000000"/>
          <w:right w:val="nil"/>
          <w:between w:val="nil"/>
        </w:pBdr>
        <w:jc w:val="both"/>
        <w:rPr>
          <w:b/>
        </w:rPr>
      </w:pPr>
    </w:p>
    <w:p w:rsidR="001D0210" w:rsidRDefault="00EC0D81">
      <w:pPr>
        <w:jc w:val="both"/>
        <w:rPr>
          <w:b/>
        </w:rPr>
      </w:pPr>
      <w:r>
        <w:rPr>
          <w:b/>
        </w:rPr>
        <w:t>(Название, место проведения, дата проведения мероприятия)</w:t>
      </w:r>
    </w:p>
    <w:p w:rsidR="001D0210" w:rsidRDefault="001D0210">
      <w:pPr>
        <w:jc w:val="both"/>
        <w:rPr>
          <w:b/>
        </w:rPr>
      </w:pPr>
    </w:p>
    <w:p w:rsidR="001D0210" w:rsidRDefault="001D0210">
      <w:pPr>
        <w:jc w:val="both"/>
        <w:rPr>
          <w:b/>
        </w:rPr>
      </w:pPr>
    </w:p>
    <w:tbl>
      <w:tblPr>
        <w:tblW w:w="9889" w:type="dxa"/>
        <w:tblLook w:val="0000" w:firstRow="0" w:lastRow="0" w:firstColumn="0" w:lastColumn="0" w:noHBand="0" w:noVBand="0"/>
      </w:tblPr>
      <w:tblGrid>
        <w:gridCol w:w="1474"/>
        <w:gridCol w:w="954"/>
        <w:gridCol w:w="2160"/>
        <w:gridCol w:w="2217"/>
        <w:gridCol w:w="3084"/>
      </w:tblGrid>
      <w:tr w:rsidR="001D0210">
        <w:tc>
          <w:tcPr>
            <w:tcW w:w="1242" w:type="dxa"/>
            <w:tcBorders>
              <w:top w:val="single" w:sz="4" w:space="0" w:color="000000"/>
              <w:left w:val="single" w:sz="4" w:space="0" w:color="000000"/>
              <w:bottom w:val="single" w:sz="4" w:space="0" w:color="000000"/>
              <w:right w:val="single" w:sz="4" w:space="0" w:color="000000"/>
            </w:tcBorders>
          </w:tcPr>
          <w:p w:rsidR="001D0210" w:rsidRDefault="00EC0D81">
            <w:pPr>
              <w:tabs>
                <w:tab w:val="left" w:pos="1620"/>
                <w:tab w:val="left" w:pos="1800"/>
              </w:tabs>
              <w:ind w:right="432"/>
              <w:jc w:val="both"/>
              <w:rPr>
                <w:b/>
              </w:rPr>
            </w:pPr>
            <w:r>
              <w:rPr>
                <w:b/>
              </w:rPr>
              <w:t>№№п/п</w:t>
            </w:r>
          </w:p>
        </w:tc>
        <w:tc>
          <w:tcPr>
            <w:tcW w:w="1029" w:type="dxa"/>
            <w:tcBorders>
              <w:top w:val="single" w:sz="4" w:space="0" w:color="000000"/>
              <w:left w:val="single" w:sz="4" w:space="0" w:color="000000"/>
              <w:bottom w:val="single" w:sz="4" w:space="0" w:color="000000"/>
              <w:right w:val="single" w:sz="4" w:space="0" w:color="000000"/>
            </w:tcBorders>
          </w:tcPr>
          <w:p w:rsidR="001D0210" w:rsidRDefault="00EC0D81">
            <w:pPr>
              <w:pStyle w:val="5"/>
              <w:spacing w:before="0" w:after="0"/>
              <w:jc w:val="both"/>
              <w:rPr>
                <w:rFonts w:ascii="Times New Roman" w:hAnsi="Times New Roman"/>
                <w:b w:val="0"/>
                <w:sz w:val="24"/>
                <w:szCs w:val="24"/>
              </w:rPr>
            </w:pPr>
            <w:r>
              <w:rPr>
                <w:rFonts w:ascii="Times New Roman" w:hAnsi="Times New Roman"/>
                <w:sz w:val="24"/>
                <w:szCs w:val="24"/>
              </w:rPr>
              <w:t>Дата</w:t>
            </w:r>
          </w:p>
        </w:tc>
        <w:tc>
          <w:tcPr>
            <w:tcW w:w="2373" w:type="dxa"/>
            <w:tcBorders>
              <w:top w:val="single" w:sz="4" w:space="0" w:color="000000"/>
              <w:left w:val="single" w:sz="4" w:space="0" w:color="000000"/>
              <w:bottom w:val="single" w:sz="4" w:space="0" w:color="000000"/>
              <w:right w:val="single" w:sz="4" w:space="0" w:color="000000"/>
            </w:tcBorders>
          </w:tcPr>
          <w:p w:rsidR="001D0210" w:rsidRDefault="00EC0D81">
            <w:pPr>
              <w:jc w:val="both"/>
              <w:rPr>
                <w:b/>
              </w:rPr>
            </w:pPr>
            <w:r>
              <w:rPr>
                <w:b/>
              </w:rPr>
              <w:t>Содержание практики (личный вклад в мероприятия)</w:t>
            </w:r>
          </w:p>
        </w:tc>
        <w:tc>
          <w:tcPr>
            <w:tcW w:w="1559" w:type="dxa"/>
            <w:tcBorders>
              <w:top w:val="single" w:sz="4" w:space="0" w:color="000000"/>
              <w:left w:val="single" w:sz="4" w:space="0" w:color="000000"/>
              <w:bottom w:val="single" w:sz="4" w:space="0" w:color="000000"/>
              <w:right w:val="single" w:sz="4" w:space="0" w:color="000000"/>
            </w:tcBorders>
          </w:tcPr>
          <w:p w:rsidR="001D0210" w:rsidRDefault="00EC0D81">
            <w:pPr>
              <w:jc w:val="both"/>
              <w:rPr>
                <w:b/>
              </w:rPr>
            </w:pPr>
            <w:r>
              <w:rPr>
                <w:b/>
              </w:rPr>
              <w:t>Самостоятельный анализ проделанной работы</w:t>
            </w:r>
          </w:p>
        </w:tc>
        <w:tc>
          <w:tcPr>
            <w:tcW w:w="3686" w:type="dxa"/>
            <w:tcBorders>
              <w:top w:val="single" w:sz="4" w:space="0" w:color="000000"/>
              <w:left w:val="single" w:sz="4" w:space="0" w:color="000000"/>
              <w:bottom w:val="single" w:sz="4" w:space="0" w:color="000000"/>
              <w:right w:val="single" w:sz="4" w:space="0" w:color="000000"/>
            </w:tcBorders>
          </w:tcPr>
          <w:p w:rsidR="001D0210" w:rsidRDefault="00EC0D81">
            <w:pPr>
              <w:jc w:val="both"/>
              <w:rPr>
                <w:b/>
              </w:rPr>
            </w:pPr>
            <w:r>
              <w:rPr>
                <w:b/>
              </w:rPr>
              <w:t>Вывод, оценка руководителя практики (преподавателя каф. СКД)</w:t>
            </w:r>
          </w:p>
        </w:tc>
      </w:tr>
      <w:tr w:rsidR="001D0210">
        <w:tc>
          <w:tcPr>
            <w:tcW w:w="1242" w:type="dxa"/>
            <w:tcBorders>
              <w:top w:val="single" w:sz="4" w:space="0" w:color="000000"/>
              <w:left w:val="single" w:sz="4" w:space="0" w:color="000000"/>
              <w:bottom w:val="single" w:sz="4" w:space="0" w:color="000000"/>
              <w:right w:val="single" w:sz="4" w:space="0" w:color="000000"/>
            </w:tcBorders>
          </w:tcPr>
          <w:p w:rsidR="001D0210" w:rsidRDefault="00EC0D81">
            <w:pPr>
              <w:jc w:val="both"/>
              <w:rPr>
                <w:b/>
              </w:rPr>
            </w:pPr>
            <w:r>
              <w:rPr>
                <w:b/>
              </w:rPr>
              <w:t>1.</w:t>
            </w:r>
          </w:p>
        </w:tc>
        <w:tc>
          <w:tcPr>
            <w:tcW w:w="1029" w:type="dxa"/>
            <w:tcBorders>
              <w:top w:val="single" w:sz="4" w:space="0" w:color="000000"/>
              <w:left w:val="single" w:sz="4" w:space="0" w:color="000000"/>
              <w:bottom w:val="single" w:sz="4" w:space="0" w:color="000000"/>
              <w:right w:val="single" w:sz="4" w:space="0" w:color="000000"/>
            </w:tcBorders>
          </w:tcPr>
          <w:p w:rsidR="001D0210" w:rsidRDefault="00EC0D81">
            <w:pPr>
              <w:jc w:val="both"/>
              <w:rPr>
                <w:b/>
              </w:rPr>
            </w:pPr>
            <w:r>
              <w:rPr>
                <w:b/>
              </w:rPr>
              <w:t>2.</w:t>
            </w:r>
          </w:p>
        </w:tc>
        <w:tc>
          <w:tcPr>
            <w:tcW w:w="2373" w:type="dxa"/>
            <w:tcBorders>
              <w:top w:val="single" w:sz="4" w:space="0" w:color="000000"/>
              <w:left w:val="single" w:sz="4" w:space="0" w:color="000000"/>
              <w:bottom w:val="single" w:sz="4" w:space="0" w:color="000000"/>
              <w:right w:val="single" w:sz="4" w:space="0" w:color="000000"/>
            </w:tcBorders>
          </w:tcPr>
          <w:p w:rsidR="001D0210" w:rsidRDefault="00EC0D81">
            <w:pPr>
              <w:jc w:val="both"/>
              <w:rPr>
                <w:b/>
              </w:rPr>
            </w:pPr>
            <w:r>
              <w:rPr>
                <w:b/>
              </w:rPr>
              <w:t>3.</w:t>
            </w:r>
          </w:p>
        </w:tc>
        <w:tc>
          <w:tcPr>
            <w:tcW w:w="1559" w:type="dxa"/>
            <w:tcBorders>
              <w:top w:val="single" w:sz="4" w:space="0" w:color="000000"/>
              <w:left w:val="single" w:sz="4" w:space="0" w:color="000000"/>
              <w:bottom w:val="single" w:sz="4" w:space="0" w:color="000000"/>
              <w:right w:val="single" w:sz="4" w:space="0" w:color="000000"/>
            </w:tcBorders>
          </w:tcPr>
          <w:p w:rsidR="001D0210" w:rsidRDefault="00EC0D81">
            <w:pPr>
              <w:jc w:val="both"/>
              <w:rPr>
                <w:b/>
              </w:rPr>
            </w:pPr>
            <w:r>
              <w:rPr>
                <w:b/>
              </w:rPr>
              <w:t>4.</w:t>
            </w:r>
          </w:p>
        </w:tc>
        <w:tc>
          <w:tcPr>
            <w:tcW w:w="3686" w:type="dxa"/>
            <w:tcBorders>
              <w:top w:val="single" w:sz="4" w:space="0" w:color="000000"/>
              <w:left w:val="single" w:sz="4" w:space="0" w:color="000000"/>
              <w:bottom w:val="single" w:sz="4" w:space="0" w:color="000000"/>
              <w:right w:val="single" w:sz="4" w:space="0" w:color="000000"/>
            </w:tcBorders>
          </w:tcPr>
          <w:p w:rsidR="001D0210" w:rsidRDefault="00EC0D81">
            <w:pPr>
              <w:jc w:val="both"/>
              <w:rPr>
                <w:b/>
              </w:rPr>
            </w:pPr>
            <w:r>
              <w:rPr>
                <w:b/>
              </w:rPr>
              <w:t>5.</w:t>
            </w:r>
          </w:p>
        </w:tc>
      </w:tr>
      <w:tr w:rsidR="001D0210">
        <w:tc>
          <w:tcPr>
            <w:tcW w:w="1242"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c>
          <w:tcPr>
            <w:tcW w:w="1029"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c>
          <w:tcPr>
            <w:tcW w:w="2373"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c>
          <w:tcPr>
            <w:tcW w:w="1559"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c>
          <w:tcPr>
            <w:tcW w:w="3686"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r>
      <w:tr w:rsidR="001D0210">
        <w:tc>
          <w:tcPr>
            <w:tcW w:w="1242"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c>
          <w:tcPr>
            <w:tcW w:w="1029"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c>
          <w:tcPr>
            <w:tcW w:w="2373"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c>
          <w:tcPr>
            <w:tcW w:w="1559"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c>
          <w:tcPr>
            <w:tcW w:w="3686" w:type="dxa"/>
            <w:tcBorders>
              <w:top w:val="single" w:sz="4" w:space="0" w:color="000000"/>
              <w:left w:val="single" w:sz="4" w:space="0" w:color="000000"/>
              <w:bottom w:val="single" w:sz="4" w:space="0" w:color="000000"/>
              <w:right w:val="single" w:sz="4" w:space="0" w:color="000000"/>
            </w:tcBorders>
          </w:tcPr>
          <w:p w:rsidR="001D0210" w:rsidRDefault="001D0210">
            <w:pPr>
              <w:jc w:val="both"/>
              <w:rPr>
                <w:b/>
              </w:rPr>
            </w:pPr>
          </w:p>
        </w:tc>
      </w:tr>
    </w:tbl>
    <w:p w:rsidR="001D0210" w:rsidRDefault="001D0210">
      <w:pPr>
        <w:pStyle w:val="6"/>
        <w:spacing w:before="0" w:after="0"/>
        <w:jc w:val="both"/>
        <w:rPr>
          <w:rFonts w:ascii="Times New Roman" w:hAnsi="Times New Roman"/>
          <w:sz w:val="24"/>
          <w:szCs w:val="24"/>
        </w:rPr>
      </w:pPr>
    </w:p>
    <w:p w:rsidR="001D0210" w:rsidRDefault="00EC0D81">
      <w:pPr>
        <w:pStyle w:val="6"/>
        <w:spacing w:before="0" w:after="0"/>
        <w:jc w:val="both"/>
        <w:rPr>
          <w:rFonts w:ascii="Times New Roman" w:hAnsi="Times New Roman"/>
          <w:sz w:val="24"/>
          <w:szCs w:val="24"/>
        </w:rPr>
      </w:pPr>
      <w:r>
        <w:rPr>
          <w:rFonts w:ascii="Times New Roman" w:hAnsi="Times New Roman"/>
          <w:sz w:val="24"/>
          <w:szCs w:val="24"/>
        </w:rPr>
        <w:t>Заключение руководителя практики</w:t>
      </w:r>
    </w:p>
    <w:p w:rsidR="001D0210" w:rsidRDefault="00EC0D81">
      <w:r>
        <w:rPr>
          <w:b/>
        </w:rPr>
        <w:t>_____________________________________________________________________________ 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0210" w:rsidRDefault="001D0210"/>
    <w:p w:rsidR="001D0210" w:rsidRDefault="001D0210">
      <w:pPr>
        <w:tabs>
          <w:tab w:val="left" w:pos="0"/>
        </w:tabs>
        <w:spacing w:line="360" w:lineRule="auto"/>
        <w:ind w:firstLine="709"/>
        <w:jc w:val="right"/>
        <w:rPr>
          <w:sz w:val="28"/>
          <w:szCs w:val="28"/>
        </w:rPr>
      </w:pPr>
    </w:p>
    <w:p w:rsidR="001D0210" w:rsidRDefault="001D0210">
      <w:pPr>
        <w:tabs>
          <w:tab w:val="left" w:pos="0"/>
        </w:tabs>
        <w:spacing w:line="360" w:lineRule="auto"/>
        <w:ind w:firstLine="180"/>
        <w:rPr>
          <w:sz w:val="28"/>
          <w:szCs w:val="28"/>
        </w:rPr>
      </w:pPr>
    </w:p>
    <w:p w:rsidR="001D0210" w:rsidRDefault="001D0210">
      <w:pPr>
        <w:tabs>
          <w:tab w:val="left" w:pos="0"/>
        </w:tabs>
        <w:spacing w:line="360" w:lineRule="auto"/>
        <w:ind w:firstLine="180"/>
      </w:pPr>
    </w:p>
    <w:p w:rsidR="001D0210" w:rsidRDefault="001D0210"/>
    <w:p w:rsidR="001D0210" w:rsidRDefault="001D0210"/>
    <w:sectPr w:rsidR="001D0210">
      <w:footerReference w:type="default" r:id="rId7"/>
      <w:endnotePr>
        <w:numFmt w:val="decimal"/>
      </w:endnotePr>
      <w:pgSz w:w="11906" w:h="16838"/>
      <w:pgMar w:top="1134" w:right="850" w:bottom="1134" w:left="1701" w:header="0"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929" w:rsidRDefault="00B85929">
      <w:r>
        <w:separator/>
      </w:r>
    </w:p>
  </w:endnote>
  <w:endnote w:type="continuationSeparator" w:id="0">
    <w:p w:rsidR="00B85929" w:rsidRDefault="00B85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iddenHorzOCR">
    <w:charset w:val="8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210" w:rsidRDefault="00EC0D81">
    <w:pPr>
      <w:pStyle w:val="a6"/>
      <w:jc w:val="right"/>
    </w:pPr>
    <w:r>
      <w:fldChar w:fldCharType="begin"/>
    </w:r>
    <w:r>
      <w:instrText xml:space="preserve"> PAGE </w:instrText>
    </w:r>
    <w:r>
      <w:fldChar w:fldCharType="separate"/>
    </w:r>
    <w:r w:rsidR="00592EE8">
      <w:rPr>
        <w:noProof/>
      </w:rPr>
      <w:t>14</w:t>
    </w:r>
    <w:r>
      <w:fldChar w:fldCharType="end"/>
    </w:r>
  </w:p>
  <w:p w:rsidR="001D0210" w:rsidRDefault="001D02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929" w:rsidRDefault="00B85929">
      <w:r>
        <w:separator/>
      </w:r>
    </w:p>
  </w:footnote>
  <w:footnote w:type="continuationSeparator" w:id="0">
    <w:p w:rsidR="00B85929" w:rsidRDefault="00B859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12A5561"/>
    <w:multiLevelType w:val="hybridMultilevel"/>
    <w:tmpl w:val="580EAA32"/>
    <w:name w:val="Нумерованный список 3"/>
    <w:lvl w:ilvl="0" w:tplc="AEA21728">
      <w:numFmt w:val="bullet"/>
      <w:lvlText w:val=""/>
      <w:lvlJc w:val="left"/>
      <w:pPr>
        <w:ind w:left="0" w:firstLine="0"/>
      </w:pPr>
      <w:rPr>
        <w:rFonts w:ascii="Symbol" w:hAnsi="Symbol"/>
      </w:rPr>
    </w:lvl>
    <w:lvl w:ilvl="1" w:tplc="B06CC91E">
      <w:start w:val="1"/>
      <w:numFmt w:val="decimal"/>
      <w:lvlText w:val="%2."/>
      <w:lvlJc w:val="left"/>
      <w:pPr>
        <w:ind w:left="1080" w:firstLine="0"/>
      </w:pPr>
    </w:lvl>
    <w:lvl w:ilvl="2" w:tplc="FD928D76">
      <w:start w:val="1"/>
      <w:numFmt w:val="decimal"/>
      <w:lvlText w:val="%3."/>
      <w:lvlJc w:val="left"/>
      <w:pPr>
        <w:ind w:left="1800" w:firstLine="0"/>
      </w:pPr>
    </w:lvl>
    <w:lvl w:ilvl="3" w:tplc="64F22CEC">
      <w:start w:val="1"/>
      <w:numFmt w:val="decimal"/>
      <w:lvlText w:val="%4."/>
      <w:lvlJc w:val="left"/>
      <w:pPr>
        <w:ind w:left="2520" w:firstLine="0"/>
      </w:pPr>
    </w:lvl>
    <w:lvl w:ilvl="4" w:tplc="E12E3900">
      <w:start w:val="1"/>
      <w:numFmt w:val="decimal"/>
      <w:lvlText w:val="%5."/>
      <w:lvlJc w:val="left"/>
      <w:pPr>
        <w:ind w:left="3240" w:firstLine="0"/>
      </w:pPr>
    </w:lvl>
    <w:lvl w:ilvl="5" w:tplc="06FAEC88">
      <w:start w:val="1"/>
      <w:numFmt w:val="decimal"/>
      <w:lvlText w:val="%6."/>
      <w:lvlJc w:val="left"/>
      <w:pPr>
        <w:ind w:left="3960" w:firstLine="0"/>
      </w:pPr>
    </w:lvl>
    <w:lvl w:ilvl="6" w:tplc="BC406528">
      <w:start w:val="1"/>
      <w:numFmt w:val="decimal"/>
      <w:lvlText w:val="%7."/>
      <w:lvlJc w:val="left"/>
      <w:pPr>
        <w:ind w:left="4680" w:firstLine="0"/>
      </w:pPr>
    </w:lvl>
    <w:lvl w:ilvl="7" w:tplc="1E4CB9AC">
      <w:start w:val="1"/>
      <w:numFmt w:val="decimal"/>
      <w:lvlText w:val="%8."/>
      <w:lvlJc w:val="left"/>
      <w:pPr>
        <w:ind w:left="5400" w:firstLine="0"/>
      </w:pPr>
    </w:lvl>
    <w:lvl w:ilvl="8" w:tplc="815C3570">
      <w:start w:val="1"/>
      <w:numFmt w:val="decimal"/>
      <w:lvlText w:val="%9."/>
      <w:lvlJc w:val="left"/>
      <w:pPr>
        <w:ind w:left="6120" w:firstLine="0"/>
      </w:pPr>
    </w:lvl>
  </w:abstractNum>
  <w:abstractNum w:abstractNumId="2">
    <w:nsid w:val="06675ACB"/>
    <w:multiLevelType w:val="hybridMultilevel"/>
    <w:tmpl w:val="D51ACD5C"/>
    <w:name w:val="Нумерованный список 2"/>
    <w:lvl w:ilvl="0" w:tplc="E544F578">
      <w:start w:val="1"/>
      <w:numFmt w:val="decimal"/>
      <w:lvlText w:val="%1."/>
      <w:lvlJc w:val="left"/>
      <w:pPr>
        <w:ind w:left="360" w:firstLine="0"/>
      </w:pPr>
    </w:lvl>
    <w:lvl w:ilvl="1" w:tplc="B9185AA8">
      <w:start w:val="1"/>
      <w:numFmt w:val="lowerLetter"/>
      <w:lvlText w:val="%2."/>
      <w:lvlJc w:val="left"/>
      <w:pPr>
        <w:ind w:left="1080" w:firstLine="0"/>
      </w:pPr>
    </w:lvl>
    <w:lvl w:ilvl="2" w:tplc="30EC545E">
      <w:start w:val="1"/>
      <w:numFmt w:val="lowerRoman"/>
      <w:lvlText w:val="%3."/>
      <w:lvlJc w:val="left"/>
      <w:pPr>
        <w:ind w:left="1980" w:firstLine="0"/>
      </w:pPr>
    </w:lvl>
    <w:lvl w:ilvl="3" w:tplc="FB4648F6">
      <w:start w:val="1"/>
      <w:numFmt w:val="decimal"/>
      <w:lvlText w:val="%4."/>
      <w:lvlJc w:val="left"/>
      <w:pPr>
        <w:ind w:left="2520" w:firstLine="0"/>
      </w:pPr>
    </w:lvl>
    <w:lvl w:ilvl="4" w:tplc="91F4CB6C">
      <w:start w:val="1"/>
      <w:numFmt w:val="lowerLetter"/>
      <w:lvlText w:val="%5."/>
      <w:lvlJc w:val="left"/>
      <w:pPr>
        <w:ind w:left="3240" w:firstLine="0"/>
      </w:pPr>
    </w:lvl>
    <w:lvl w:ilvl="5" w:tplc="8D9AF7FC">
      <w:start w:val="1"/>
      <w:numFmt w:val="lowerRoman"/>
      <w:lvlText w:val="%6."/>
      <w:lvlJc w:val="left"/>
      <w:pPr>
        <w:ind w:left="4140" w:firstLine="0"/>
      </w:pPr>
    </w:lvl>
    <w:lvl w:ilvl="6" w:tplc="0E820248">
      <w:start w:val="1"/>
      <w:numFmt w:val="decimal"/>
      <w:lvlText w:val="%7."/>
      <w:lvlJc w:val="left"/>
      <w:pPr>
        <w:ind w:left="4680" w:firstLine="0"/>
      </w:pPr>
    </w:lvl>
    <w:lvl w:ilvl="7" w:tplc="FE70A242">
      <w:start w:val="1"/>
      <w:numFmt w:val="lowerLetter"/>
      <w:lvlText w:val="%8."/>
      <w:lvlJc w:val="left"/>
      <w:pPr>
        <w:ind w:left="5400" w:firstLine="0"/>
      </w:pPr>
    </w:lvl>
    <w:lvl w:ilvl="8" w:tplc="372276DA">
      <w:start w:val="1"/>
      <w:numFmt w:val="lowerRoman"/>
      <w:lvlText w:val="%9."/>
      <w:lvlJc w:val="left"/>
      <w:pPr>
        <w:ind w:left="6300" w:firstLine="0"/>
      </w:pPr>
    </w:lvl>
  </w:abstractNum>
  <w:abstractNum w:abstractNumId="3">
    <w:nsid w:val="1B8D3141"/>
    <w:multiLevelType w:val="singleLevel"/>
    <w:tmpl w:val="A0D24826"/>
    <w:lvl w:ilvl="0">
      <w:start w:val="1"/>
      <w:numFmt w:val="decimal"/>
      <w:suff w:val="space"/>
      <w:lvlText w:val="%1."/>
      <w:lvlJc w:val="left"/>
      <w:pPr>
        <w:ind w:left="0" w:firstLine="0"/>
      </w:pPr>
    </w:lvl>
  </w:abstractNum>
  <w:abstractNum w:abstractNumId="4">
    <w:nsid w:val="221E7F67"/>
    <w:multiLevelType w:val="singleLevel"/>
    <w:tmpl w:val="CE74EC82"/>
    <w:lvl w:ilvl="0">
      <w:start w:val="1"/>
      <w:numFmt w:val="decimal"/>
      <w:suff w:val="space"/>
      <w:lvlText w:val="%1."/>
      <w:lvlJc w:val="left"/>
      <w:pPr>
        <w:ind w:left="0" w:firstLine="0"/>
      </w:pPr>
    </w:lvl>
  </w:abstractNum>
  <w:abstractNum w:abstractNumId="5">
    <w:nsid w:val="36E36E72"/>
    <w:multiLevelType w:val="hybridMultilevel"/>
    <w:tmpl w:val="9FA03AF8"/>
    <w:name w:val="Нумерованный список 4"/>
    <w:lvl w:ilvl="0" w:tplc="BC26B144">
      <w:start w:val="1"/>
      <w:numFmt w:val="decimal"/>
      <w:lvlText w:val="%1."/>
      <w:lvlJc w:val="left"/>
      <w:pPr>
        <w:ind w:left="360" w:firstLine="0"/>
      </w:pPr>
    </w:lvl>
    <w:lvl w:ilvl="1" w:tplc="3216E1E2">
      <w:start w:val="1"/>
      <w:numFmt w:val="lowerLetter"/>
      <w:lvlText w:val="%2."/>
      <w:lvlJc w:val="left"/>
      <w:pPr>
        <w:ind w:left="1080" w:firstLine="0"/>
      </w:pPr>
    </w:lvl>
    <w:lvl w:ilvl="2" w:tplc="34202B84">
      <w:start w:val="1"/>
      <w:numFmt w:val="lowerRoman"/>
      <w:lvlText w:val="%3."/>
      <w:lvlJc w:val="left"/>
      <w:pPr>
        <w:ind w:left="1980" w:firstLine="0"/>
      </w:pPr>
    </w:lvl>
    <w:lvl w:ilvl="3" w:tplc="F2A4433C">
      <w:start w:val="1"/>
      <w:numFmt w:val="decimal"/>
      <w:lvlText w:val="%4."/>
      <w:lvlJc w:val="left"/>
      <w:pPr>
        <w:ind w:left="2520" w:firstLine="0"/>
      </w:pPr>
    </w:lvl>
    <w:lvl w:ilvl="4" w:tplc="E93C51E0">
      <w:start w:val="1"/>
      <w:numFmt w:val="lowerLetter"/>
      <w:lvlText w:val="%5."/>
      <w:lvlJc w:val="left"/>
      <w:pPr>
        <w:ind w:left="3240" w:firstLine="0"/>
      </w:pPr>
    </w:lvl>
    <w:lvl w:ilvl="5" w:tplc="94364ED8">
      <w:start w:val="1"/>
      <w:numFmt w:val="lowerRoman"/>
      <w:lvlText w:val="%6."/>
      <w:lvlJc w:val="left"/>
      <w:pPr>
        <w:ind w:left="4140" w:firstLine="0"/>
      </w:pPr>
    </w:lvl>
    <w:lvl w:ilvl="6" w:tplc="08948F06">
      <w:start w:val="1"/>
      <w:numFmt w:val="decimal"/>
      <w:lvlText w:val="%7."/>
      <w:lvlJc w:val="left"/>
      <w:pPr>
        <w:ind w:left="4680" w:firstLine="0"/>
      </w:pPr>
    </w:lvl>
    <w:lvl w:ilvl="7" w:tplc="4CF81E4A">
      <w:start w:val="1"/>
      <w:numFmt w:val="lowerLetter"/>
      <w:lvlText w:val="%8."/>
      <w:lvlJc w:val="left"/>
      <w:pPr>
        <w:ind w:left="5400" w:firstLine="0"/>
      </w:pPr>
    </w:lvl>
    <w:lvl w:ilvl="8" w:tplc="50AAD8E8">
      <w:start w:val="1"/>
      <w:numFmt w:val="lowerRoman"/>
      <w:lvlText w:val="%9."/>
      <w:lvlJc w:val="left"/>
      <w:pPr>
        <w:ind w:left="6300" w:firstLine="0"/>
      </w:pPr>
    </w:lvl>
  </w:abstractNum>
  <w:abstractNum w:abstractNumId="6">
    <w:nsid w:val="3BC0722C"/>
    <w:multiLevelType w:val="hybridMultilevel"/>
    <w:tmpl w:val="A712FD5A"/>
    <w:name w:val="Нумерованный список 1"/>
    <w:lvl w:ilvl="0" w:tplc="EA486E04">
      <w:numFmt w:val="bullet"/>
      <w:lvlText w:val="-"/>
      <w:lvlJc w:val="left"/>
      <w:pPr>
        <w:ind w:left="0" w:firstLine="0"/>
      </w:pPr>
      <w:rPr>
        <w:rFonts w:ascii="Times New Roman" w:eastAsia="Times New Roman" w:hAnsi="Times New Roman" w:cs="Times New Roman"/>
      </w:rPr>
    </w:lvl>
    <w:lvl w:ilvl="1" w:tplc="E940F170">
      <w:start w:val="1"/>
      <w:numFmt w:val="decimal"/>
      <w:lvlText w:val="%2."/>
      <w:lvlJc w:val="left"/>
      <w:pPr>
        <w:ind w:left="1080" w:firstLine="0"/>
      </w:pPr>
    </w:lvl>
    <w:lvl w:ilvl="2" w:tplc="0CC669D6">
      <w:numFmt w:val="bullet"/>
      <w:lvlText w:val=""/>
      <w:lvlJc w:val="left"/>
      <w:pPr>
        <w:ind w:left="1800" w:firstLine="0"/>
      </w:pPr>
      <w:rPr>
        <w:rFonts w:ascii="Wingdings" w:eastAsia="Wingdings" w:hAnsi="Wingdings" w:cs="Wingdings"/>
      </w:rPr>
    </w:lvl>
    <w:lvl w:ilvl="3" w:tplc="B5564018">
      <w:numFmt w:val="bullet"/>
      <w:lvlText w:val=""/>
      <w:lvlJc w:val="left"/>
      <w:pPr>
        <w:ind w:left="2520" w:firstLine="0"/>
      </w:pPr>
      <w:rPr>
        <w:rFonts w:ascii="Symbol" w:hAnsi="Symbol"/>
      </w:rPr>
    </w:lvl>
    <w:lvl w:ilvl="4" w:tplc="30741AE8">
      <w:numFmt w:val="bullet"/>
      <w:lvlText w:val="o"/>
      <w:lvlJc w:val="left"/>
      <w:pPr>
        <w:ind w:left="3240" w:firstLine="0"/>
      </w:pPr>
      <w:rPr>
        <w:rFonts w:ascii="Courier New" w:hAnsi="Courier New"/>
      </w:rPr>
    </w:lvl>
    <w:lvl w:ilvl="5" w:tplc="7882B794">
      <w:numFmt w:val="bullet"/>
      <w:lvlText w:val=""/>
      <w:lvlJc w:val="left"/>
      <w:pPr>
        <w:ind w:left="3960" w:firstLine="0"/>
      </w:pPr>
      <w:rPr>
        <w:rFonts w:ascii="Wingdings" w:eastAsia="Wingdings" w:hAnsi="Wingdings" w:cs="Wingdings"/>
      </w:rPr>
    </w:lvl>
    <w:lvl w:ilvl="6" w:tplc="52EEF7BC">
      <w:numFmt w:val="bullet"/>
      <w:lvlText w:val=""/>
      <w:lvlJc w:val="left"/>
      <w:pPr>
        <w:ind w:left="4680" w:firstLine="0"/>
      </w:pPr>
      <w:rPr>
        <w:rFonts w:ascii="Symbol" w:hAnsi="Symbol"/>
      </w:rPr>
    </w:lvl>
    <w:lvl w:ilvl="7" w:tplc="86248C4A">
      <w:numFmt w:val="bullet"/>
      <w:lvlText w:val="o"/>
      <w:lvlJc w:val="left"/>
      <w:pPr>
        <w:ind w:left="5400" w:firstLine="0"/>
      </w:pPr>
      <w:rPr>
        <w:rFonts w:ascii="Courier New" w:hAnsi="Courier New"/>
      </w:rPr>
    </w:lvl>
    <w:lvl w:ilvl="8" w:tplc="8D72AEF2">
      <w:numFmt w:val="bullet"/>
      <w:lvlText w:val=""/>
      <w:lvlJc w:val="left"/>
      <w:pPr>
        <w:ind w:left="6120" w:firstLine="0"/>
      </w:pPr>
      <w:rPr>
        <w:rFonts w:ascii="Wingdings" w:eastAsia="Wingdings" w:hAnsi="Wingdings" w:cs="Wingdings"/>
      </w:rPr>
    </w:lvl>
  </w:abstractNum>
  <w:abstractNum w:abstractNumId="7">
    <w:nsid w:val="4B6074C3"/>
    <w:multiLevelType w:val="singleLevel"/>
    <w:tmpl w:val="6DDADC16"/>
    <w:name w:val="Нумерованный список 6"/>
    <w:lvl w:ilvl="0">
      <w:start w:val="1"/>
      <w:numFmt w:val="decimal"/>
      <w:suff w:val="space"/>
      <w:lvlText w:val="%1."/>
      <w:lvlJc w:val="left"/>
      <w:pPr>
        <w:ind w:left="0" w:firstLine="0"/>
      </w:pPr>
    </w:lvl>
  </w:abstractNum>
  <w:abstractNum w:abstractNumId="8">
    <w:nsid w:val="558B7C6B"/>
    <w:multiLevelType w:val="hybridMultilevel"/>
    <w:tmpl w:val="E7DC7ACE"/>
    <w:lvl w:ilvl="0" w:tplc="CD58657A">
      <w:numFmt w:val="bullet"/>
      <w:lvlText w:val=""/>
      <w:lvlJc w:val="left"/>
      <w:pPr>
        <w:ind w:left="0" w:firstLine="0"/>
      </w:pPr>
      <w:rPr>
        <w:rFonts w:ascii="Symbol" w:hAnsi="Symbol"/>
      </w:rPr>
    </w:lvl>
    <w:lvl w:ilvl="1" w:tplc="6866685A">
      <w:start w:val="1"/>
      <w:numFmt w:val="decimal"/>
      <w:lvlText w:val="%2."/>
      <w:lvlJc w:val="left"/>
      <w:pPr>
        <w:ind w:left="1080" w:firstLine="0"/>
      </w:pPr>
    </w:lvl>
    <w:lvl w:ilvl="2" w:tplc="9BF46186">
      <w:start w:val="1"/>
      <w:numFmt w:val="decimal"/>
      <w:lvlText w:val="%3."/>
      <w:lvlJc w:val="left"/>
      <w:pPr>
        <w:ind w:left="1800" w:firstLine="0"/>
      </w:pPr>
    </w:lvl>
    <w:lvl w:ilvl="3" w:tplc="C3EAA2DC">
      <w:start w:val="1"/>
      <w:numFmt w:val="decimal"/>
      <w:lvlText w:val="%4."/>
      <w:lvlJc w:val="left"/>
      <w:pPr>
        <w:ind w:left="2520" w:firstLine="0"/>
      </w:pPr>
    </w:lvl>
    <w:lvl w:ilvl="4" w:tplc="72B4BDFA">
      <w:start w:val="1"/>
      <w:numFmt w:val="decimal"/>
      <w:lvlText w:val="%5."/>
      <w:lvlJc w:val="left"/>
      <w:pPr>
        <w:ind w:left="3240" w:firstLine="0"/>
      </w:pPr>
    </w:lvl>
    <w:lvl w:ilvl="5" w:tplc="954AB41E">
      <w:start w:val="1"/>
      <w:numFmt w:val="decimal"/>
      <w:lvlText w:val="%6."/>
      <w:lvlJc w:val="left"/>
      <w:pPr>
        <w:ind w:left="3960" w:firstLine="0"/>
      </w:pPr>
    </w:lvl>
    <w:lvl w:ilvl="6" w:tplc="518CE748">
      <w:start w:val="1"/>
      <w:numFmt w:val="decimal"/>
      <w:lvlText w:val="%7."/>
      <w:lvlJc w:val="left"/>
      <w:pPr>
        <w:ind w:left="4680" w:firstLine="0"/>
      </w:pPr>
    </w:lvl>
    <w:lvl w:ilvl="7" w:tplc="4808C58A">
      <w:start w:val="1"/>
      <w:numFmt w:val="decimal"/>
      <w:lvlText w:val="%8."/>
      <w:lvlJc w:val="left"/>
      <w:pPr>
        <w:ind w:left="5400" w:firstLine="0"/>
      </w:pPr>
    </w:lvl>
    <w:lvl w:ilvl="8" w:tplc="C0F2B23C">
      <w:start w:val="1"/>
      <w:numFmt w:val="decimal"/>
      <w:lvlText w:val="%9."/>
      <w:lvlJc w:val="left"/>
      <w:pPr>
        <w:ind w:left="6120" w:firstLine="0"/>
      </w:pPr>
    </w:lvl>
  </w:abstractNum>
  <w:abstractNum w:abstractNumId="9">
    <w:nsid w:val="5E6F0BEF"/>
    <w:multiLevelType w:val="hybridMultilevel"/>
    <w:tmpl w:val="0BAC198A"/>
    <w:name w:val="Нумерованный список 7"/>
    <w:lvl w:ilvl="0" w:tplc="32567250">
      <w:start w:val="1"/>
      <w:numFmt w:val="decimal"/>
      <w:lvlText w:val="%1."/>
      <w:lvlJc w:val="left"/>
      <w:pPr>
        <w:ind w:left="1069" w:firstLine="0"/>
      </w:pPr>
    </w:lvl>
    <w:lvl w:ilvl="1" w:tplc="CD9A29CC">
      <w:start w:val="1"/>
      <w:numFmt w:val="lowerLetter"/>
      <w:lvlText w:val="%2."/>
      <w:lvlJc w:val="left"/>
      <w:pPr>
        <w:ind w:left="1789" w:firstLine="0"/>
      </w:pPr>
    </w:lvl>
    <w:lvl w:ilvl="2" w:tplc="C0CE2BC0">
      <w:start w:val="1"/>
      <w:numFmt w:val="lowerRoman"/>
      <w:lvlText w:val="%3."/>
      <w:lvlJc w:val="left"/>
      <w:pPr>
        <w:ind w:left="2689" w:firstLine="0"/>
      </w:pPr>
    </w:lvl>
    <w:lvl w:ilvl="3" w:tplc="D384F7C2">
      <w:start w:val="1"/>
      <w:numFmt w:val="decimal"/>
      <w:lvlText w:val="%4."/>
      <w:lvlJc w:val="left"/>
      <w:pPr>
        <w:ind w:left="3229" w:firstLine="0"/>
      </w:pPr>
    </w:lvl>
    <w:lvl w:ilvl="4" w:tplc="888CE488">
      <w:start w:val="1"/>
      <w:numFmt w:val="lowerLetter"/>
      <w:lvlText w:val="%5."/>
      <w:lvlJc w:val="left"/>
      <w:pPr>
        <w:ind w:left="3949" w:firstLine="0"/>
      </w:pPr>
    </w:lvl>
    <w:lvl w:ilvl="5" w:tplc="F93C1226">
      <w:start w:val="1"/>
      <w:numFmt w:val="lowerRoman"/>
      <w:lvlText w:val="%6."/>
      <w:lvlJc w:val="left"/>
      <w:pPr>
        <w:ind w:left="4849" w:firstLine="0"/>
      </w:pPr>
    </w:lvl>
    <w:lvl w:ilvl="6" w:tplc="78CA54A4">
      <w:start w:val="1"/>
      <w:numFmt w:val="decimal"/>
      <w:lvlText w:val="%7."/>
      <w:lvlJc w:val="left"/>
      <w:pPr>
        <w:ind w:left="5389" w:firstLine="0"/>
      </w:pPr>
    </w:lvl>
    <w:lvl w:ilvl="7" w:tplc="9DDC8DF4">
      <w:start w:val="1"/>
      <w:numFmt w:val="lowerLetter"/>
      <w:lvlText w:val="%8."/>
      <w:lvlJc w:val="left"/>
      <w:pPr>
        <w:ind w:left="6109" w:firstLine="0"/>
      </w:pPr>
    </w:lvl>
    <w:lvl w:ilvl="8" w:tplc="4DCAA126">
      <w:start w:val="1"/>
      <w:numFmt w:val="lowerRoman"/>
      <w:lvlText w:val="%9."/>
      <w:lvlJc w:val="left"/>
      <w:pPr>
        <w:ind w:left="7009" w:firstLine="0"/>
      </w:pPr>
    </w:lvl>
  </w:abstractNum>
  <w:abstractNum w:abstractNumId="1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1">
    <w:nsid w:val="7C0D50F5"/>
    <w:multiLevelType w:val="singleLevel"/>
    <w:tmpl w:val="36C22B7C"/>
    <w:name w:val="Нумерованный список 5"/>
    <w:lvl w:ilvl="0">
      <w:start w:val="1"/>
      <w:numFmt w:val="decimal"/>
      <w:suff w:val="space"/>
      <w:lvlText w:val="%1."/>
      <w:lvlJc w:val="left"/>
      <w:pPr>
        <w:ind w:left="0" w:firstLine="0"/>
      </w:pPr>
    </w:lvl>
  </w:abstractNum>
  <w:abstractNum w:abstractNumId="12">
    <w:nsid w:val="7F8B5AC5"/>
    <w:multiLevelType w:val="hybridMultilevel"/>
    <w:tmpl w:val="111CC5E2"/>
    <w:lvl w:ilvl="0" w:tplc="166E0074">
      <w:numFmt w:val="none"/>
      <w:lvlText w:val=""/>
      <w:lvlJc w:val="left"/>
      <w:pPr>
        <w:tabs>
          <w:tab w:val="num" w:pos="360"/>
        </w:tabs>
        <w:ind w:left="360" w:hanging="360"/>
      </w:pPr>
    </w:lvl>
    <w:lvl w:ilvl="1" w:tplc="A7E8237A">
      <w:numFmt w:val="none"/>
      <w:lvlText w:val=""/>
      <w:lvlJc w:val="left"/>
      <w:pPr>
        <w:tabs>
          <w:tab w:val="num" w:pos="360"/>
        </w:tabs>
        <w:ind w:left="360" w:hanging="360"/>
      </w:pPr>
    </w:lvl>
    <w:lvl w:ilvl="2" w:tplc="415E0C9C">
      <w:numFmt w:val="none"/>
      <w:lvlText w:val=""/>
      <w:lvlJc w:val="left"/>
      <w:pPr>
        <w:tabs>
          <w:tab w:val="num" w:pos="360"/>
        </w:tabs>
        <w:ind w:left="360" w:hanging="360"/>
      </w:pPr>
    </w:lvl>
    <w:lvl w:ilvl="3" w:tplc="1AB60038">
      <w:numFmt w:val="none"/>
      <w:lvlText w:val=""/>
      <w:lvlJc w:val="left"/>
      <w:pPr>
        <w:tabs>
          <w:tab w:val="num" w:pos="360"/>
        </w:tabs>
        <w:ind w:left="360" w:hanging="360"/>
      </w:pPr>
    </w:lvl>
    <w:lvl w:ilvl="4" w:tplc="BAA60DAE">
      <w:numFmt w:val="none"/>
      <w:lvlText w:val=""/>
      <w:lvlJc w:val="left"/>
      <w:pPr>
        <w:tabs>
          <w:tab w:val="num" w:pos="360"/>
        </w:tabs>
        <w:ind w:left="360" w:hanging="360"/>
      </w:pPr>
    </w:lvl>
    <w:lvl w:ilvl="5" w:tplc="517A200A">
      <w:numFmt w:val="none"/>
      <w:lvlText w:val=""/>
      <w:lvlJc w:val="left"/>
      <w:pPr>
        <w:tabs>
          <w:tab w:val="num" w:pos="360"/>
        </w:tabs>
        <w:ind w:left="360" w:hanging="360"/>
      </w:pPr>
    </w:lvl>
    <w:lvl w:ilvl="6" w:tplc="9C34FF64">
      <w:numFmt w:val="none"/>
      <w:lvlText w:val=""/>
      <w:lvlJc w:val="left"/>
      <w:pPr>
        <w:tabs>
          <w:tab w:val="num" w:pos="360"/>
        </w:tabs>
        <w:ind w:left="360" w:hanging="360"/>
      </w:pPr>
    </w:lvl>
    <w:lvl w:ilvl="7" w:tplc="248EE8C6">
      <w:numFmt w:val="none"/>
      <w:lvlText w:val=""/>
      <w:lvlJc w:val="left"/>
      <w:pPr>
        <w:tabs>
          <w:tab w:val="num" w:pos="360"/>
        </w:tabs>
        <w:ind w:left="360" w:hanging="360"/>
      </w:pPr>
    </w:lvl>
    <w:lvl w:ilvl="8" w:tplc="8BBACDD8">
      <w:numFmt w:val="none"/>
      <w:lvlText w:val=""/>
      <w:lvlJc w:val="left"/>
      <w:pPr>
        <w:tabs>
          <w:tab w:val="num" w:pos="360"/>
        </w:tabs>
        <w:ind w:left="360" w:hanging="360"/>
      </w:pPr>
    </w:lvl>
  </w:abstractNum>
  <w:num w:numId="1">
    <w:abstractNumId w:val="6"/>
  </w:num>
  <w:num w:numId="2">
    <w:abstractNumId w:val="2"/>
  </w:num>
  <w:num w:numId="3">
    <w:abstractNumId w:val="1"/>
  </w:num>
  <w:num w:numId="4">
    <w:abstractNumId w:val="5"/>
  </w:num>
  <w:num w:numId="5">
    <w:abstractNumId w:val="11"/>
  </w:num>
  <w:num w:numId="6">
    <w:abstractNumId w:val="7"/>
  </w:num>
  <w:num w:numId="7">
    <w:abstractNumId w:val="9"/>
  </w:num>
  <w:num w:numId="8">
    <w:abstractNumId w:val="12"/>
  </w:num>
  <w:num w:numId="9">
    <w:abstractNumId w:val="8"/>
  </w:num>
  <w:num w:numId="10">
    <w:abstractNumId w:val="3"/>
  </w:num>
  <w:num w:numId="11">
    <w:abstractNumId w:val="4"/>
  </w:num>
  <w:num w:numId="12">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10"/>
    <w:rsid w:val="001D0210"/>
    <w:rsid w:val="00592EE8"/>
    <w:rsid w:val="007624A7"/>
    <w:rsid w:val="0079591C"/>
    <w:rsid w:val="00B85929"/>
    <w:rsid w:val="00D21C48"/>
    <w:rsid w:val="00EC0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0AFDBD-5899-4F2D-87D8-2DEA0F2CD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qFormat/>
    <w:pPr>
      <w:keepNext/>
      <w:jc w:val="right"/>
      <w:outlineLvl w:val="0"/>
    </w:pPr>
    <w:rPr>
      <w:i/>
      <w:iCs/>
    </w:rPr>
  </w:style>
  <w:style w:type="paragraph" w:styleId="4">
    <w:name w:val="heading 4"/>
    <w:basedOn w:val="a"/>
    <w:next w:val="a"/>
    <w:qFormat/>
    <w:pPr>
      <w:keepNext/>
      <w:spacing w:before="240" w:after="60"/>
      <w:outlineLvl w:val="3"/>
    </w:pPr>
    <w:rPr>
      <w:rFonts w:ascii="Calibri" w:hAnsi="Calibri"/>
      <w:b/>
      <w:bCs/>
      <w:sz w:val="28"/>
      <w:szCs w:val="28"/>
    </w:rPr>
  </w:style>
  <w:style w:type="paragraph" w:styleId="5">
    <w:name w:val="heading 5"/>
    <w:basedOn w:val="a"/>
    <w:next w:val="a"/>
    <w:qFormat/>
    <w:pPr>
      <w:spacing w:before="240" w:after="60"/>
      <w:outlineLvl w:val="4"/>
    </w:pPr>
    <w:rPr>
      <w:rFonts w:ascii="Calibri" w:hAnsi="Calibri"/>
      <w:b/>
      <w:bCs/>
      <w:i/>
      <w:iCs/>
      <w:sz w:val="26"/>
      <w:szCs w:val="26"/>
    </w:rPr>
  </w:style>
  <w:style w:type="paragraph" w:styleId="6">
    <w:name w:val="heading 6"/>
    <w:basedOn w:val="a"/>
    <w:next w:val="a"/>
    <w:qFormat/>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b/>
      <w:bCs/>
      <w:smallCaps/>
    </w:rPr>
  </w:style>
  <w:style w:type="paragraph" w:customStyle="1" w:styleId="a4">
    <w:name w:val="список с точками"/>
    <w:basedOn w:val="a"/>
    <w:qFormat/>
    <w:pPr>
      <w:tabs>
        <w:tab w:val="left" w:pos="720"/>
        <w:tab w:val="left" w:pos="756"/>
      </w:tabs>
      <w:spacing w:line="312" w:lineRule="auto"/>
      <w:ind w:left="756" w:hanging="360"/>
      <w:jc w:val="both"/>
    </w:pPr>
  </w:style>
  <w:style w:type="paragraph" w:customStyle="1" w:styleId="a5">
    <w:name w:val="Таблица"/>
    <w:basedOn w:val="a"/>
    <w:qFormat/>
    <w:pPr>
      <w:spacing w:line="360" w:lineRule="auto"/>
    </w:pPr>
    <w:rPr>
      <w:rFonts w:ascii="Calibri" w:eastAsia="Calibri" w:hAnsi="Calibri"/>
      <w:szCs w:val="22"/>
    </w:rPr>
  </w:style>
  <w:style w:type="paragraph" w:styleId="a6">
    <w:name w:val="footer"/>
    <w:basedOn w:val="a"/>
    <w:qFormat/>
    <w:pPr>
      <w:tabs>
        <w:tab w:val="center" w:pos="4677"/>
        <w:tab w:val="right" w:pos="9355"/>
      </w:tabs>
    </w:pPr>
  </w:style>
  <w:style w:type="paragraph" w:styleId="a7">
    <w:name w:val="List Paragraph"/>
    <w:basedOn w:val="a"/>
    <w:qFormat/>
    <w:pPr>
      <w:ind w:left="720"/>
      <w:contextualSpacing/>
    </w:pPr>
    <w:rPr>
      <w:sz w:val="20"/>
      <w:szCs w:val="20"/>
    </w:rPr>
  </w:style>
  <w:style w:type="paragraph" w:styleId="a8">
    <w:name w:val="Normal (Web)"/>
    <w:basedOn w:val="a"/>
    <w:qFormat/>
    <w:pPr>
      <w:spacing w:before="100" w:beforeAutospacing="1" w:after="100" w:afterAutospacing="1"/>
    </w:pPr>
  </w:style>
  <w:style w:type="paragraph" w:customStyle="1" w:styleId="Default">
    <w:name w:val="Default"/>
    <w:qFormat/>
    <w:rPr>
      <w:color w:val="000000"/>
      <w:sz w:val="24"/>
      <w:szCs w:val="24"/>
    </w:rPr>
  </w:style>
  <w:style w:type="paragraph" w:customStyle="1" w:styleId="11">
    <w:name w:val="Абзац списка11"/>
    <w:basedOn w:val="a"/>
    <w:qFormat/>
    <w:pPr>
      <w:spacing w:after="200" w:line="276" w:lineRule="auto"/>
      <w:ind w:left="720"/>
      <w:contextualSpacing/>
    </w:pPr>
    <w:rPr>
      <w:rFonts w:ascii="Cambria" w:hAnsi="Cambria"/>
      <w:sz w:val="22"/>
      <w:szCs w:val="22"/>
    </w:rPr>
  </w:style>
  <w:style w:type="paragraph" w:customStyle="1" w:styleId="NoSpacing1">
    <w:name w:val="No Spacing1"/>
    <w:basedOn w:val="a"/>
    <w:qFormat/>
    <w:rPr>
      <w:rFonts w:eastAsia="Calibri"/>
      <w:sz w:val="28"/>
      <w:szCs w:val="32"/>
    </w:rPr>
  </w:style>
  <w:style w:type="paragraph" w:styleId="a9">
    <w:name w:val="Balloon Text"/>
    <w:basedOn w:val="a"/>
    <w:qFormat/>
    <w:rPr>
      <w:rFonts w:ascii="Tahoma" w:hAnsi="Tahoma" w:cs="Tahoma"/>
      <w:sz w:val="16"/>
      <w:szCs w:val="16"/>
    </w:rPr>
  </w:style>
  <w:style w:type="paragraph" w:customStyle="1" w:styleId="NoSpacing2">
    <w:name w:val="No Spacing2"/>
    <w:uiPriority w:val="1"/>
    <w:qFormat/>
  </w:style>
  <w:style w:type="character" w:customStyle="1" w:styleId="10">
    <w:name w:val="Заголовок 1 Знак"/>
    <w:basedOn w:val="a0"/>
    <w:rPr>
      <w:rFonts w:ascii="Times New Roman" w:eastAsia="Times New Roman" w:hAnsi="Times New Roman" w:cs="Times New Roman"/>
      <w:i/>
      <w:iCs/>
      <w:sz w:val="24"/>
      <w:szCs w:val="24"/>
    </w:rPr>
  </w:style>
  <w:style w:type="character" w:customStyle="1" w:styleId="40">
    <w:name w:val="Заголовок 4 Знак"/>
    <w:basedOn w:val="a0"/>
    <w:rPr>
      <w:rFonts w:ascii="Calibri" w:eastAsia="Times New Roman" w:hAnsi="Calibri" w:cs="Times New Roman"/>
      <w:b/>
      <w:bCs/>
      <w:sz w:val="28"/>
      <w:szCs w:val="28"/>
    </w:rPr>
  </w:style>
  <w:style w:type="character" w:customStyle="1" w:styleId="50">
    <w:name w:val="Заголовок 5 Знак"/>
    <w:basedOn w:val="a0"/>
    <w:rPr>
      <w:rFonts w:ascii="Calibri" w:eastAsia="Times New Roman" w:hAnsi="Calibri" w:cs="Times New Roman"/>
      <w:b/>
      <w:bCs/>
      <w:i/>
      <w:iCs/>
      <w:sz w:val="26"/>
      <w:szCs w:val="26"/>
    </w:rPr>
  </w:style>
  <w:style w:type="character" w:customStyle="1" w:styleId="60">
    <w:name w:val="Заголовок 6 Знак"/>
    <w:basedOn w:val="a0"/>
    <w:rPr>
      <w:rFonts w:ascii="Calibri" w:eastAsia="Times New Roman" w:hAnsi="Calibri" w:cs="Times New Roman"/>
      <w:b/>
      <w:bCs/>
    </w:rPr>
  </w:style>
  <w:style w:type="character" w:customStyle="1" w:styleId="aa">
    <w:name w:val="Основной текст Знак"/>
    <w:basedOn w:val="a0"/>
    <w:rPr>
      <w:rFonts w:ascii="Times New Roman" w:eastAsia="Times New Roman" w:hAnsi="Times New Roman" w:cs="Times New Roman"/>
      <w:b/>
      <w:bCs/>
      <w:smallCaps/>
      <w:sz w:val="24"/>
      <w:szCs w:val="24"/>
    </w:rPr>
  </w:style>
  <w:style w:type="character" w:customStyle="1" w:styleId="ab">
    <w:name w:val="Таблица Знак"/>
    <w:rPr>
      <w:sz w:val="24"/>
    </w:rPr>
  </w:style>
  <w:style w:type="character" w:customStyle="1" w:styleId="ac">
    <w:name w:val="Нижний колонтитул Знак"/>
    <w:basedOn w:val="a0"/>
    <w:rPr>
      <w:rFonts w:ascii="Times New Roman" w:eastAsia="Times New Roman" w:hAnsi="Times New Roman" w:cs="Times New Roman"/>
      <w:sz w:val="24"/>
      <w:szCs w:val="24"/>
    </w:rPr>
  </w:style>
  <w:style w:type="character" w:customStyle="1" w:styleId="ad">
    <w:name w:val="Текст выноски Знак"/>
    <w:basedOn w:val="a0"/>
    <w:rPr>
      <w:rFonts w:ascii="Tahoma" w:eastAsia="Times New Roman" w:hAnsi="Tahoma" w:cs="Tahoma"/>
      <w:sz w:val="16"/>
      <w:szCs w:val="16"/>
    </w:rPr>
  </w:style>
  <w:style w:type="paragraph" w:customStyle="1" w:styleId="TableParagraph">
    <w:name w:val="Table Paragraph"/>
    <w:basedOn w:val="a"/>
    <w:uiPriority w:val="1"/>
    <w:qFormat/>
    <w:rsid w:val="007624A7"/>
    <w:pPr>
      <w:widowControl w:val="0"/>
      <w:autoSpaceDE w:val="0"/>
      <w:autoSpaceDN w:val="0"/>
    </w:pPr>
    <w:rPr>
      <w:sz w:val="22"/>
      <w:szCs w:val="22"/>
      <w:lang w:eastAsia="ru-RU" w:bidi="ru-RU"/>
    </w:rPr>
  </w:style>
  <w:style w:type="paragraph" w:customStyle="1" w:styleId="ConsPlusNormal">
    <w:name w:val="ConsPlusNormal"/>
    <w:rsid w:val="007624A7"/>
    <w:pPr>
      <w:widowControl w:val="0"/>
      <w:tabs>
        <w:tab w:val="num" w:pos="720"/>
      </w:tabs>
      <w:autoSpaceDE w:val="0"/>
      <w:autoSpaceDN w:val="0"/>
      <w:adjustRightInd w:val="0"/>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3505</Words>
  <Characters>19983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Pashinina</dc:creator>
  <cp:keywords/>
  <dc:description/>
  <cp:lastModifiedBy>Дарья Лапшина</cp:lastModifiedBy>
  <cp:revision>7</cp:revision>
  <dcterms:created xsi:type="dcterms:W3CDTF">2022-02-09T20:56:00Z</dcterms:created>
  <dcterms:modified xsi:type="dcterms:W3CDTF">2022-12-01T00:57:00Z</dcterms:modified>
</cp:coreProperties>
</file>